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color w:val="000000"/>
          <w:spacing w:val="-8"/>
          <w:sz w:val="28"/>
          <w:szCs w:val="28"/>
        </w:rPr>
      </w:pPr>
      <w:bookmarkStart w:id="8" w:name="_GoBack"/>
      <w:bookmarkEnd w:id="8"/>
      <w:bookmarkStart w:id="0" w:name="bookmark4"/>
      <w:bookmarkStart w:id="1" w:name="bookmark3"/>
      <w:bookmarkStart w:id="2" w:name="bookmark5"/>
    </w:p>
    <w:p>
      <w:pPr>
        <w:pStyle w:val="18"/>
        <w:keepNext/>
        <w:keepLines/>
        <w:pageBreakBefore w:val="0"/>
        <w:widowControl w:val="0"/>
        <w:shd w:val="clear" w:color="auto" w:fill="auto"/>
        <w:kinsoku/>
        <w:wordWrap/>
        <w:overflowPunct/>
        <w:topLinePunct w:val="0"/>
        <w:autoSpaceDE/>
        <w:autoSpaceDN/>
        <w:bidi w:val="0"/>
        <w:adjustRightInd/>
        <w:snapToGrid/>
        <w:spacing w:before="0" w:after="0" w:line="600" w:lineRule="exact"/>
        <w:ind w:right="0"/>
        <w:jc w:val="both"/>
        <w:textAlignment w:val="auto"/>
        <w:rPr>
          <w:rFonts w:hint="eastAsia" w:ascii="华文中宋" w:hAnsi="华文中宋" w:eastAsia="华文中宋" w:cs="华文中宋"/>
          <w:color w:val="000000"/>
          <w:spacing w:val="0"/>
          <w:w w:val="100"/>
          <w:position w:val="0"/>
          <w:sz w:val="44"/>
          <w:szCs w:val="44"/>
        </w:rPr>
      </w:pPr>
      <w:r>
        <w:rPr>
          <w:rFonts w:hint="eastAsia" w:ascii="华文中宋" w:hAnsi="华文中宋" w:eastAsia="华文中宋" w:cs="华文中宋"/>
          <w:color w:val="000000"/>
          <w:spacing w:val="0"/>
          <w:w w:val="100"/>
          <w:position w:val="0"/>
          <w:sz w:val="44"/>
          <w:szCs w:val="44"/>
        </w:rPr>
        <w:t>关于举办</w:t>
      </w:r>
      <w:r>
        <w:rPr>
          <w:rFonts w:hint="eastAsia" w:ascii="华文中宋" w:hAnsi="华文中宋" w:eastAsia="华文中宋" w:cs="华文中宋"/>
          <w:b/>
          <w:bCs/>
          <w:color w:val="000000"/>
          <w:spacing w:val="0"/>
          <w:w w:val="100"/>
          <w:position w:val="0"/>
          <w:sz w:val="44"/>
          <w:szCs w:val="44"/>
        </w:rPr>
        <w:t>202</w:t>
      </w:r>
      <w:r>
        <w:rPr>
          <w:rFonts w:hint="eastAsia" w:ascii="华文中宋" w:hAnsi="华文中宋" w:eastAsia="华文中宋" w:cs="华文中宋"/>
          <w:b/>
          <w:bCs/>
          <w:color w:val="000000"/>
          <w:spacing w:val="0"/>
          <w:w w:val="100"/>
          <w:position w:val="0"/>
          <w:sz w:val="44"/>
          <w:szCs w:val="44"/>
          <w:lang w:val="en-US" w:eastAsia="zh-CN"/>
        </w:rPr>
        <w:t>3</w:t>
      </w:r>
      <w:r>
        <w:rPr>
          <w:rFonts w:hint="eastAsia" w:ascii="华文中宋" w:hAnsi="华文中宋" w:eastAsia="华文中宋" w:cs="华文中宋"/>
          <w:color w:val="000000"/>
          <w:spacing w:val="0"/>
          <w:w w:val="100"/>
          <w:position w:val="0"/>
          <w:sz w:val="44"/>
          <w:szCs w:val="44"/>
        </w:rPr>
        <w:t>年度</w:t>
      </w:r>
      <w:r>
        <w:rPr>
          <w:rFonts w:hint="eastAsia" w:ascii="华文中宋" w:hAnsi="华文中宋" w:eastAsia="华文中宋" w:cs="华文中宋"/>
          <w:color w:val="000000"/>
          <w:spacing w:val="0"/>
          <w:w w:val="100"/>
          <w:position w:val="0"/>
          <w:sz w:val="44"/>
          <w:szCs w:val="44"/>
          <w:lang w:val="zh-CN" w:eastAsia="zh-CN" w:bidi="zh-CN"/>
        </w:rPr>
        <w:t>“活</w:t>
      </w:r>
      <w:r>
        <w:rPr>
          <w:rFonts w:hint="eastAsia" w:ascii="华文中宋" w:hAnsi="华文中宋" w:eastAsia="华文中宋" w:cs="华文中宋"/>
          <w:color w:val="000000"/>
          <w:spacing w:val="0"/>
          <w:w w:val="100"/>
          <w:position w:val="0"/>
          <w:sz w:val="44"/>
          <w:szCs w:val="44"/>
        </w:rPr>
        <w:t>力杯”</w:t>
      </w:r>
    </w:p>
    <w:p>
      <w:pPr>
        <w:pStyle w:val="18"/>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0" w:firstLineChars="0"/>
        <w:jc w:val="both"/>
        <w:textAlignment w:val="auto"/>
        <w:rPr>
          <w:color w:val="000000"/>
          <w:spacing w:val="0"/>
          <w:w w:val="100"/>
          <w:position w:val="0"/>
          <w:sz w:val="44"/>
          <w:szCs w:val="44"/>
        </w:rPr>
      </w:pPr>
      <w:r>
        <w:rPr>
          <w:rFonts w:hint="eastAsia" w:ascii="华文中宋" w:hAnsi="华文中宋" w:eastAsia="华文中宋" w:cs="华文中宋"/>
          <w:color w:val="000000"/>
          <w:spacing w:val="0"/>
          <w:w w:val="100"/>
          <w:position w:val="0"/>
          <w:sz w:val="44"/>
          <w:szCs w:val="44"/>
        </w:rPr>
        <w:t>河南</w:t>
      </w:r>
      <w:r>
        <w:rPr>
          <w:rFonts w:hint="eastAsia" w:ascii="华文中宋" w:hAnsi="华文中宋" w:eastAsia="华文中宋" w:cs="华文中宋"/>
          <w:color w:val="000000"/>
          <w:spacing w:val="0"/>
          <w:w w:val="100"/>
          <w:position w:val="0"/>
          <w:sz w:val="44"/>
          <w:szCs w:val="44"/>
          <w:lang w:eastAsia="zh-CN"/>
        </w:rPr>
        <w:t>农业大学</w:t>
      </w:r>
      <w:r>
        <w:rPr>
          <w:rFonts w:hint="eastAsia" w:ascii="华文中宋" w:hAnsi="华文中宋" w:eastAsia="华文中宋" w:cs="华文中宋"/>
          <w:color w:val="000000"/>
          <w:spacing w:val="0"/>
          <w:w w:val="100"/>
          <w:position w:val="0"/>
          <w:sz w:val="44"/>
          <w:szCs w:val="44"/>
        </w:rPr>
        <w:t>共青团基层基础工作大赛的通知</w:t>
      </w:r>
    </w:p>
    <w:p>
      <w:pPr>
        <w:pStyle w:val="18"/>
        <w:keepNext/>
        <w:keepLines/>
        <w:pageBreakBefore w:val="0"/>
        <w:widowControl w:val="0"/>
        <w:shd w:val="clear" w:color="auto" w:fill="auto"/>
        <w:kinsoku/>
        <w:wordWrap/>
        <w:overflowPunct w:val="0"/>
        <w:topLinePunct w:val="0"/>
        <w:autoSpaceDE/>
        <w:autoSpaceDN/>
        <w:bidi w:val="0"/>
        <w:adjustRightInd/>
        <w:snapToGrid/>
        <w:spacing w:before="0" w:after="0" w:line="600" w:lineRule="exact"/>
        <w:ind w:left="0" w:leftChars="0" w:right="0" w:firstLine="0" w:firstLineChars="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lang w:eastAsia="zh-CN"/>
        </w:rPr>
        <w:t>各</w:t>
      </w:r>
      <w:bookmarkEnd w:id="0"/>
      <w:bookmarkEnd w:id="1"/>
      <w:bookmarkEnd w:id="2"/>
      <w:r>
        <w:rPr>
          <w:rFonts w:hint="eastAsia" w:ascii="仿宋" w:hAnsi="仿宋" w:eastAsia="仿宋" w:cs="仿宋"/>
          <w:color w:val="000000"/>
          <w:spacing w:val="0"/>
          <w:w w:val="100"/>
          <w:position w:val="0"/>
          <w:sz w:val="32"/>
          <w:szCs w:val="32"/>
          <w:lang w:val="en-US" w:eastAsia="zh-CN"/>
        </w:rPr>
        <w:t>基层团委（团总支）</w:t>
      </w:r>
      <w:r>
        <w:rPr>
          <w:rFonts w:hint="eastAsia" w:ascii="仿宋" w:hAnsi="仿宋" w:eastAsia="仿宋" w:cs="仿宋"/>
          <w:color w:val="000000"/>
          <w:spacing w:val="0"/>
          <w:w w:val="100"/>
          <w:position w:val="0"/>
          <w:sz w:val="32"/>
          <w:szCs w:val="32"/>
          <w:lang w:val="en-US"/>
        </w:rPr>
        <w:t>:</w:t>
      </w:r>
    </w:p>
    <w:p>
      <w:pPr>
        <w:pStyle w:val="16"/>
        <w:keepNext w:val="0"/>
        <w:keepLines w:val="0"/>
        <w:pageBreakBefore w:val="0"/>
        <w:widowControl w:val="0"/>
        <w:shd w:val="clear" w:color="auto" w:fill="auto"/>
        <w:kinsoku/>
        <w:wordWrap/>
        <w:overflowPunct w:val="0"/>
        <w:topLinePunct w:val="0"/>
        <w:autoSpaceDE/>
        <w:autoSpaceDN/>
        <w:bidi w:val="0"/>
        <w:adjustRightInd/>
        <w:snapToGrid/>
        <w:spacing w:before="0" w:after="0"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为全面贯彻党的二十大精神，深入贯彻习近平总书记关于青年工作的重要思想</w:t>
      </w:r>
      <w:r>
        <w:rPr>
          <w:rFonts w:hint="eastAsia" w:ascii="仿宋" w:hAnsi="仿宋" w:eastAsia="仿宋" w:cs="仿宋"/>
          <w:sz w:val="32"/>
          <w:szCs w:val="32"/>
          <w:lang w:eastAsia="zh-CN"/>
        </w:rPr>
        <w:t>，</w:t>
      </w:r>
      <w:r>
        <w:rPr>
          <w:rFonts w:hint="eastAsia" w:ascii="仿宋" w:hAnsi="仿宋" w:eastAsia="仿宋" w:cs="仿宋"/>
          <w:sz w:val="32"/>
          <w:szCs w:val="32"/>
        </w:rPr>
        <w:t>贯彻落实习近平总书记在同团中央新一届领导班子成员集体谈话时的重要讲话精神，全面落实省委十一届五次全会精神和团十九大各项工作部署，扎实推进面向广大团员和青年开展学习贯彻习近平新时代中国特色社会主义思想主题教育，持续巩固和深化“全团抓思想政治引领”“全团大抓基层”“全团抓学校”的改革方向和建设成果，进一步提升高校共青团引领力、组织力、服务力，</w:t>
      </w:r>
      <w:r>
        <w:rPr>
          <w:rFonts w:hint="eastAsia" w:ascii="仿宋" w:hAnsi="仿宋" w:eastAsia="仿宋" w:cs="仿宋"/>
          <w:sz w:val="32"/>
          <w:szCs w:val="32"/>
          <w:lang w:val="en-US" w:eastAsia="zh-CN"/>
        </w:rPr>
        <w:t>校团委</w:t>
      </w:r>
      <w:r>
        <w:rPr>
          <w:rFonts w:hint="eastAsia" w:ascii="仿宋" w:hAnsi="仿宋" w:eastAsia="仿宋" w:cs="仿宋"/>
          <w:sz w:val="32"/>
          <w:szCs w:val="32"/>
        </w:rPr>
        <w:t>决定举办</w:t>
      </w:r>
      <w:r>
        <w:rPr>
          <w:rFonts w:hint="default" w:ascii="Times New Roman" w:hAnsi="Times New Roman" w:eastAsia="仿宋" w:cs="Times New Roman"/>
          <w:sz w:val="32"/>
          <w:szCs w:val="32"/>
        </w:rPr>
        <w:t>2023</w:t>
      </w:r>
      <w:r>
        <w:rPr>
          <w:rFonts w:hint="eastAsia" w:ascii="仿宋" w:hAnsi="仿宋" w:eastAsia="仿宋" w:cs="仿宋"/>
          <w:sz w:val="32"/>
          <w:szCs w:val="32"/>
        </w:rPr>
        <w:t>年度“活力杯”</w:t>
      </w:r>
      <w:r>
        <w:rPr>
          <w:rFonts w:hint="eastAsia" w:ascii="仿宋" w:hAnsi="仿宋" w:eastAsia="仿宋" w:cs="仿宋"/>
          <w:sz w:val="32"/>
          <w:szCs w:val="32"/>
          <w:lang w:eastAsia="zh-CN"/>
        </w:rPr>
        <w:t>河南农业大学</w:t>
      </w:r>
      <w:r>
        <w:rPr>
          <w:rFonts w:hint="eastAsia" w:ascii="仿宋" w:hAnsi="仿宋" w:eastAsia="仿宋" w:cs="仿宋"/>
          <w:sz w:val="32"/>
          <w:szCs w:val="32"/>
        </w:rPr>
        <w:t>共青团基层基础工作大赛。现将有关事宜通知如下。</w:t>
      </w:r>
    </w:p>
    <w:p>
      <w:pPr>
        <w:pStyle w:val="16"/>
        <w:keepNext w:val="0"/>
        <w:keepLines w:val="0"/>
        <w:pageBreakBefore w:val="0"/>
        <w:widowControl w:val="0"/>
        <w:shd w:val="clear" w:color="auto" w:fill="auto"/>
        <w:kinsoku/>
        <w:wordWrap/>
        <w:overflowPunct w:val="0"/>
        <w:topLinePunct w:val="0"/>
        <w:autoSpaceDE/>
        <w:autoSpaceDN/>
        <w:bidi w:val="0"/>
        <w:adjustRightInd/>
        <w:snapToGrid/>
        <w:spacing w:before="0" w:after="0" w:line="600" w:lineRule="exact"/>
        <w:ind w:left="0" w:leftChars="0" w:right="0"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—、比赛时间</w:t>
      </w:r>
    </w:p>
    <w:p>
      <w:pPr>
        <w:pStyle w:val="20"/>
        <w:keepNext w:val="0"/>
        <w:keepLines w:val="0"/>
        <w:pageBreakBefore w:val="0"/>
        <w:widowControl w:val="0"/>
        <w:shd w:val="clear" w:color="auto" w:fill="auto"/>
        <w:kinsoku/>
        <w:wordWrap/>
        <w:overflowPunct w:val="0"/>
        <w:topLinePunct w:val="0"/>
        <w:autoSpaceDE/>
        <w:autoSpaceDN/>
        <w:bidi w:val="0"/>
        <w:adjustRightInd/>
        <w:snapToGrid/>
        <w:spacing w:before="0" w:after="0" w:line="600" w:lineRule="exact"/>
        <w:ind w:left="0" w:leftChars="0" w:right="0" w:firstLine="640" w:firstLineChars="200"/>
        <w:jc w:val="left"/>
        <w:textAlignment w:val="auto"/>
        <w:rPr>
          <w:rFonts w:hint="eastAsia" w:ascii="仿宋" w:hAnsi="仿宋" w:eastAsia="仿宋" w:cs="仿宋"/>
          <w:sz w:val="32"/>
          <w:szCs w:val="32"/>
          <w:highlight w:val="none"/>
        </w:rPr>
      </w:pPr>
      <w:r>
        <w:rPr>
          <w:rFonts w:hint="default" w:ascii="Times New Roman" w:hAnsi="Times New Roman" w:eastAsia="仿宋" w:cs="Times New Roman"/>
          <w:color w:val="000000"/>
          <w:spacing w:val="0"/>
          <w:w w:val="100"/>
          <w:position w:val="0"/>
          <w:sz w:val="32"/>
          <w:szCs w:val="32"/>
          <w:highlight w:val="none"/>
        </w:rPr>
        <w:t>202</w:t>
      </w:r>
      <w:r>
        <w:rPr>
          <w:rFonts w:hint="default" w:ascii="Times New Roman" w:hAnsi="Times New Roman" w:eastAsia="仿宋" w:cs="Times New Roman"/>
          <w:color w:val="000000"/>
          <w:spacing w:val="0"/>
          <w:w w:val="100"/>
          <w:position w:val="0"/>
          <w:sz w:val="32"/>
          <w:szCs w:val="32"/>
          <w:highlight w:val="none"/>
          <w:lang w:val="en-US" w:eastAsia="zh-CN"/>
        </w:rPr>
        <w:t>3</w:t>
      </w:r>
      <w:r>
        <w:rPr>
          <w:rFonts w:hint="eastAsia" w:ascii="仿宋" w:hAnsi="仿宋" w:eastAsia="仿宋" w:cs="仿宋"/>
          <w:color w:val="000000"/>
          <w:spacing w:val="0"/>
          <w:w w:val="100"/>
          <w:position w:val="0"/>
          <w:sz w:val="32"/>
          <w:szCs w:val="32"/>
          <w:highlight w:val="none"/>
        </w:rPr>
        <w:t>年</w:t>
      </w:r>
      <w:r>
        <w:rPr>
          <w:rFonts w:hint="default" w:ascii="Times New Roman" w:hAnsi="Times New Roman" w:eastAsia="仿宋" w:cs="Times New Roman"/>
          <w:color w:val="000000"/>
          <w:spacing w:val="0"/>
          <w:w w:val="100"/>
          <w:position w:val="0"/>
          <w:sz w:val="32"/>
          <w:szCs w:val="32"/>
          <w:highlight w:val="none"/>
          <w:lang w:val="en-US" w:eastAsia="zh-CN"/>
        </w:rPr>
        <w:t>9</w:t>
      </w:r>
      <w:r>
        <w:rPr>
          <w:rFonts w:hint="eastAsia" w:ascii="仿宋" w:hAnsi="仿宋" w:eastAsia="仿宋" w:cs="仿宋"/>
          <w:color w:val="000000"/>
          <w:spacing w:val="0"/>
          <w:w w:val="100"/>
          <w:position w:val="0"/>
          <w:sz w:val="32"/>
          <w:szCs w:val="32"/>
          <w:highlight w:val="none"/>
        </w:rPr>
        <w:t>月</w:t>
      </w:r>
      <w:r>
        <w:rPr>
          <w:rFonts w:hint="eastAsia" w:ascii="仿宋" w:hAnsi="仿宋" w:eastAsia="仿宋" w:cs="仿宋"/>
          <w:color w:val="000000"/>
          <w:spacing w:val="0"/>
          <w:w w:val="100"/>
          <w:position w:val="0"/>
          <w:sz w:val="32"/>
          <w:szCs w:val="32"/>
          <w:highlight w:val="none"/>
          <w:lang w:val="en-US" w:eastAsia="en-US" w:bidi="en-US"/>
        </w:rPr>
        <w:t>一</w:t>
      </w:r>
      <w:r>
        <w:rPr>
          <w:rFonts w:hint="default" w:ascii="Times New Roman" w:hAnsi="Times New Roman" w:eastAsia="仿宋" w:cs="Times New Roman"/>
          <w:b w:val="0"/>
          <w:bCs w:val="0"/>
          <w:color w:val="000000"/>
          <w:spacing w:val="0"/>
          <w:w w:val="100"/>
          <w:position w:val="0"/>
          <w:sz w:val="32"/>
          <w:szCs w:val="32"/>
          <w:highlight w:val="none"/>
          <w:lang w:val="en-US" w:eastAsia="zh-CN" w:bidi="en-US"/>
        </w:rPr>
        <w:t>1</w:t>
      </w:r>
      <w:r>
        <w:rPr>
          <w:rFonts w:hint="eastAsia" w:eastAsia="仿宋" w:cs="Times New Roman"/>
          <w:b w:val="0"/>
          <w:bCs w:val="0"/>
          <w:color w:val="000000"/>
          <w:spacing w:val="0"/>
          <w:w w:val="100"/>
          <w:position w:val="0"/>
          <w:sz w:val="32"/>
          <w:szCs w:val="32"/>
          <w:highlight w:val="none"/>
          <w:lang w:val="en-US" w:eastAsia="zh-CN" w:bidi="en-US"/>
        </w:rPr>
        <w:t>0</w:t>
      </w:r>
      <w:r>
        <w:rPr>
          <w:rFonts w:hint="eastAsia" w:ascii="仿宋" w:hAnsi="仿宋" w:eastAsia="仿宋" w:cs="仿宋"/>
          <w:color w:val="000000"/>
          <w:spacing w:val="0"/>
          <w:w w:val="100"/>
          <w:position w:val="0"/>
          <w:sz w:val="32"/>
          <w:szCs w:val="32"/>
          <w:highlight w:val="none"/>
        </w:rPr>
        <w:t>月</w:t>
      </w:r>
    </w:p>
    <w:p>
      <w:pPr>
        <w:pStyle w:val="16"/>
        <w:keepNext w:val="0"/>
        <w:keepLines w:val="0"/>
        <w:pageBreakBefore w:val="0"/>
        <w:widowControl w:val="0"/>
        <w:shd w:val="clear" w:color="auto" w:fill="auto"/>
        <w:kinsoku/>
        <w:wordWrap/>
        <w:overflowPunct w:val="0"/>
        <w:topLinePunct w:val="0"/>
        <w:autoSpaceDE/>
        <w:autoSpaceDN/>
        <w:bidi w:val="0"/>
        <w:adjustRightInd/>
        <w:snapToGrid/>
        <w:spacing w:before="0" w:after="0" w:line="600" w:lineRule="exact"/>
        <w:ind w:left="0" w:leftChars="0"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lang w:val="en-US" w:eastAsia="zh-CN" w:bidi="zh-CN"/>
        </w:rPr>
        <w:t>二、</w:t>
      </w:r>
      <w:r>
        <w:rPr>
          <w:rFonts w:hint="eastAsia" w:ascii="黑体" w:hAnsi="黑体" w:eastAsia="黑体" w:cs="黑体"/>
          <w:color w:val="000000"/>
          <w:spacing w:val="0"/>
          <w:w w:val="100"/>
          <w:position w:val="0"/>
          <w:sz w:val="32"/>
          <w:szCs w:val="32"/>
        </w:rPr>
        <w:t>大赛项目</w:t>
      </w:r>
    </w:p>
    <w:p>
      <w:pPr>
        <w:pageBreakBefore w:val="0"/>
        <w:widowControl w:val="0"/>
        <w:kinsoku/>
        <w:wordWrap/>
        <w:overflowPunct w:val="0"/>
        <w:topLinePunct w:val="0"/>
        <w:autoSpaceDE/>
        <w:autoSpaceDN/>
        <w:bidi w:val="0"/>
        <w:adjustRightInd/>
        <w:snapToGrid/>
        <w:spacing w:after="0" w:line="600" w:lineRule="exact"/>
        <w:ind w:left="0" w:leftChars="0" w:firstLine="640" w:firstLineChars="200"/>
        <w:textAlignment w:val="auto"/>
        <w:rPr>
          <w:rFonts w:hint="eastAsia" w:ascii="仿宋" w:hAnsi="仿宋" w:eastAsia="仿宋" w:cs="仿宋"/>
          <w:sz w:val="32"/>
          <w:szCs w:val="32"/>
        </w:rPr>
      </w:pPr>
      <w:bookmarkStart w:id="3" w:name="bookmark6"/>
      <w:bookmarkEnd w:id="3"/>
      <w:r>
        <w:rPr>
          <w:rFonts w:hint="eastAsia" w:ascii="仿宋" w:hAnsi="仿宋" w:eastAsia="仿宋" w:cs="仿宋"/>
          <w:sz w:val="32"/>
          <w:szCs w:val="32"/>
        </w:rPr>
        <w:t>大赛下设</w:t>
      </w:r>
      <w:r>
        <w:rPr>
          <w:rFonts w:hint="default" w:ascii="Times New Roman" w:hAnsi="Times New Roman" w:eastAsia="仿宋" w:cs="Times New Roman"/>
          <w:sz w:val="32"/>
          <w:szCs w:val="32"/>
        </w:rPr>
        <w:t>4</w:t>
      </w:r>
      <w:r>
        <w:rPr>
          <w:rFonts w:hint="eastAsia" w:ascii="仿宋" w:hAnsi="仿宋" w:eastAsia="仿宋" w:cs="仿宋"/>
          <w:sz w:val="32"/>
          <w:szCs w:val="32"/>
        </w:rPr>
        <w:t>类主题比赛。</w:t>
      </w:r>
    </w:p>
    <w:p>
      <w:pPr>
        <w:pageBreakBefore w:val="0"/>
        <w:widowControl w:val="0"/>
        <w:numPr>
          <w:ilvl w:val="0"/>
          <w:numId w:val="0"/>
        </w:numPr>
        <w:kinsoku/>
        <w:wordWrap/>
        <w:overflowPunct w:val="0"/>
        <w:topLinePunct w:val="0"/>
        <w:autoSpaceDE/>
        <w:autoSpaceDN/>
        <w:bidi w:val="0"/>
        <w:adjustRightInd/>
        <w:snapToGrid/>
        <w:spacing w:after="0" w:line="600" w:lineRule="exact"/>
        <w:ind w:left="0" w:leftChars="0" w:right="0" w:rightChars="0"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实践育人工作项目大赛。</w:t>
      </w:r>
      <w:r>
        <w:rPr>
          <w:rFonts w:hint="eastAsia" w:ascii="仿宋" w:hAnsi="仿宋" w:eastAsia="仿宋" w:cs="仿宋"/>
          <w:sz w:val="32"/>
          <w:szCs w:val="32"/>
        </w:rPr>
        <w:t>发扬基层首创精神，充分挖掘基层活力，各</w:t>
      </w:r>
      <w:r>
        <w:rPr>
          <w:rFonts w:hint="eastAsia" w:ascii="仿宋" w:hAnsi="仿宋" w:eastAsia="仿宋" w:cs="仿宋"/>
          <w:sz w:val="32"/>
          <w:szCs w:val="32"/>
          <w:lang w:val="en-US" w:eastAsia="zh-CN"/>
        </w:rPr>
        <w:t>学院</w:t>
      </w:r>
      <w:r>
        <w:rPr>
          <w:rFonts w:hint="eastAsia" w:ascii="仿宋" w:hAnsi="仿宋" w:eastAsia="仿宋" w:cs="仿宋"/>
          <w:sz w:val="32"/>
          <w:szCs w:val="32"/>
        </w:rPr>
        <w:t>团委聚焦组织青年学生开展社会观察和实践，以帮助学生了解国情、见识社会，接触行业百态、培养家国情怀，增长社会化能力为主要目标，以考察实践、职业体验、劳动教育、志愿服务等为活动形式，结合各自实际设计内容充实、贴近青年、形式多样的具体工作项目，通过项目策划书评审、现场展示等方式进行评价，形成服务青年学生成长发展的工作项目库，</w:t>
      </w:r>
      <w:r>
        <w:rPr>
          <w:rFonts w:hint="eastAsia" w:ascii="仿宋" w:hAnsi="仿宋" w:eastAsia="仿宋" w:cs="仿宋"/>
          <w:color w:val="000000"/>
          <w:spacing w:val="0"/>
          <w:w w:val="100"/>
          <w:position w:val="0"/>
          <w:sz w:val="32"/>
          <w:szCs w:val="32"/>
        </w:rPr>
        <w:t>整体提升学校共青团基层基础工作水平</w:t>
      </w:r>
      <w:r>
        <w:rPr>
          <w:rFonts w:hint="eastAsia" w:ascii="仿宋" w:hAnsi="仿宋" w:eastAsia="仿宋" w:cs="仿宋"/>
          <w:sz w:val="32"/>
          <w:szCs w:val="32"/>
        </w:rPr>
        <w:t>。</w:t>
      </w:r>
    </w:p>
    <w:p>
      <w:pPr>
        <w:pStyle w:val="16"/>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0" w:after="0" w:line="600" w:lineRule="exact"/>
        <w:ind w:left="0" w:leftChars="0" w:right="0" w:rightChars="0" w:firstLine="643" w:firstLineChars="200"/>
        <w:jc w:val="both"/>
        <w:textAlignment w:val="auto"/>
        <w:rPr>
          <w:rFonts w:hint="eastAsia" w:ascii="仿宋" w:hAnsi="仿宋" w:eastAsia="仿宋" w:cs="仿宋"/>
          <w:color w:val="000000"/>
          <w:spacing w:val="0"/>
          <w:w w:val="100"/>
          <w:position w:val="0"/>
          <w:sz w:val="32"/>
          <w:szCs w:val="32"/>
        </w:rPr>
      </w:pPr>
      <w:bookmarkStart w:id="4" w:name="bookmark7"/>
      <w:bookmarkEnd w:id="4"/>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微团课大赛。</w:t>
      </w:r>
      <w:r>
        <w:rPr>
          <w:rFonts w:hint="eastAsia" w:ascii="仿宋" w:hAnsi="仿宋" w:eastAsia="仿宋" w:cs="仿宋"/>
          <w:sz w:val="32"/>
          <w:szCs w:val="32"/>
        </w:rPr>
        <w:t>面向</w:t>
      </w:r>
      <w:r>
        <w:rPr>
          <w:rFonts w:hint="eastAsia" w:ascii="仿宋" w:hAnsi="仿宋" w:eastAsia="仿宋" w:cs="仿宋"/>
          <w:sz w:val="32"/>
          <w:szCs w:val="32"/>
          <w:lang w:val="en-US" w:eastAsia="zh-CN"/>
        </w:rPr>
        <w:t>各学院</w:t>
      </w:r>
      <w:r>
        <w:rPr>
          <w:rFonts w:hint="eastAsia" w:ascii="仿宋" w:hAnsi="仿宋" w:eastAsia="仿宋" w:cs="仿宋"/>
          <w:sz w:val="32"/>
          <w:szCs w:val="32"/>
        </w:rPr>
        <w:t>的专兼挂职团干部开展。各参赛人员以团员青年为授课对象，围绕习近平新时代中国特色社会主义思想、党的二十大、党史团史、国情社情、基础团务、团十九大等内容设计微团课，创新教学形式，丰富教学内容，利用新媒体手段，通过PPT演示、案例分析、音频视频等丰富多彩的表现形式进行展示和评价，</w:t>
      </w:r>
      <w:r>
        <w:rPr>
          <w:rFonts w:hint="eastAsia" w:ascii="仿宋" w:hAnsi="仿宋" w:eastAsia="仿宋" w:cs="仿宋"/>
          <w:color w:val="000000"/>
          <w:spacing w:val="0"/>
          <w:w w:val="100"/>
          <w:position w:val="0"/>
          <w:sz w:val="32"/>
          <w:szCs w:val="32"/>
        </w:rPr>
        <w:t>达到提升学校战线基层团干部能力和水平的目的。</w:t>
      </w:r>
    </w:p>
    <w:p>
      <w:pPr>
        <w:pageBreakBefore w:val="0"/>
        <w:widowControl w:val="0"/>
        <w:numPr>
          <w:ilvl w:val="0"/>
          <w:numId w:val="0"/>
        </w:numPr>
        <w:kinsoku/>
        <w:wordWrap/>
        <w:overflowPunct w:val="0"/>
        <w:topLinePunct w:val="0"/>
        <w:autoSpaceDE/>
        <w:autoSpaceDN/>
        <w:bidi w:val="0"/>
        <w:adjustRightInd/>
        <w:snapToGrid/>
        <w:spacing w:after="0" w:line="600" w:lineRule="exact"/>
        <w:ind w:left="0" w:leftChars="0" w:right="0" w:rightChars="0"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活力团支部大赛。</w:t>
      </w:r>
      <w:r>
        <w:rPr>
          <w:rFonts w:hint="eastAsia" w:ascii="仿宋" w:hAnsi="仿宋" w:eastAsia="仿宋" w:cs="仿宋"/>
          <w:color w:val="000000"/>
          <w:spacing w:val="0"/>
          <w:w w:val="100"/>
          <w:position w:val="0"/>
          <w:sz w:val="32"/>
          <w:szCs w:val="32"/>
        </w:rPr>
        <w:t>面向</w:t>
      </w:r>
      <w:r>
        <w:rPr>
          <w:rFonts w:hint="eastAsia" w:ascii="仿宋" w:hAnsi="仿宋" w:eastAsia="仿宋" w:cs="仿宋"/>
          <w:color w:val="000000"/>
          <w:spacing w:val="0"/>
          <w:w w:val="100"/>
          <w:position w:val="0"/>
          <w:sz w:val="32"/>
          <w:szCs w:val="32"/>
          <w:lang w:eastAsia="zh-CN"/>
        </w:rPr>
        <w:t>各学院</w:t>
      </w:r>
      <w:r>
        <w:rPr>
          <w:rFonts w:hint="eastAsia" w:ascii="仿宋" w:hAnsi="仿宋" w:eastAsia="仿宋" w:cs="仿宋"/>
          <w:color w:val="000000"/>
          <w:spacing w:val="0"/>
          <w:w w:val="100"/>
          <w:position w:val="0"/>
          <w:sz w:val="32"/>
          <w:szCs w:val="32"/>
        </w:rPr>
        <w:t>团支部（总支）书记开展，包括班级、社团、活动项目、实验室、宿舍、教工等各类团支部（总支）</w:t>
      </w:r>
      <w:r>
        <w:rPr>
          <w:rFonts w:hint="eastAsia" w:ascii="仿宋" w:hAnsi="仿宋" w:eastAsia="仿宋" w:cs="仿宋"/>
          <w:sz w:val="32"/>
          <w:szCs w:val="32"/>
        </w:rPr>
        <w:t>，从引领力、组织力、服务力、贡献度、改革味、好作风等6个方面分类进行展示比赛。通过大赛最大限度地发掘工作突出、充满活力和凝聚力的团支部，</w:t>
      </w:r>
      <w:r>
        <w:rPr>
          <w:rFonts w:hint="eastAsia" w:ascii="仿宋" w:hAnsi="仿宋" w:eastAsia="仿宋" w:cs="仿宋"/>
          <w:color w:val="000000"/>
          <w:spacing w:val="0"/>
          <w:w w:val="100"/>
          <w:position w:val="0"/>
          <w:sz w:val="32"/>
          <w:szCs w:val="32"/>
        </w:rPr>
        <w:t>选</w:t>
      </w:r>
      <w:r>
        <w:rPr>
          <w:rFonts w:hint="eastAsia" w:ascii="仿宋" w:hAnsi="仿宋" w:eastAsia="仿宋" w:cs="仿宋"/>
          <w:color w:val="000000"/>
          <w:spacing w:val="0"/>
          <w:w w:val="100"/>
          <w:position w:val="0"/>
          <w:sz w:val="32"/>
          <w:szCs w:val="32"/>
          <w:lang w:val="en-US" w:eastAsia="zh-CN"/>
        </w:rPr>
        <w:t>出</w:t>
      </w:r>
      <w:r>
        <w:rPr>
          <w:rFonts w:hint="eastAsia" w:ascii="仿宋" w:hAnsi="仿宋" w:eastAsia="仿宋" w:cs="仿宋"/>
          <w:color w:val="000000"/>
          <w:spacing w:val="0"/>
          <w:w w:val="100"/>
          <w:position w:val="0"/>
          <w:sz w:val="32"/>
          <w:szCs w:val="32"/>
        </w:rPr>
        <w:t>一批具有时代内涵的基层团干部，展示基层共青团工作生机和活力</w:t>
      </w:r>
      <w:r>
        <w:rPr>
          <w:rFonts w:hint="eastAsia" w:ascii="仿宋" w:hAnsi="仿宋" w:eastAsia="仿宋" w:cs="仿宋"/>
          <w:sz w:val="32"/>
          <w:szCs w:val="32"/>
        </w:rPr>
        <w:t>。</w:t>
      </w:r>
    </w:p>
    <w:p>
      <w:pPr>
        <w:pStyle w:val="2"/>
        <w:pageBreakBefore w:val="0"/>
        <w:widowControl w:val="0"/>
        <w:kinsoku/>
        <w:wordWrap/>
        <w:overflowPunct w:val="0"/>
        <w:topLinePunct w:val="0"/>
        <w:autoSpaceDE/>
        <w:autoSpaceDN/>
        <w:bidi w:val="0"/>
        <w:adjustRightInd/>
        <w:snapToGrid/>
        <w:spacing w:after="0" w:line="600" w:lineRule="exact"/>
        <w:ind w:left="0" w:leftChars="0" w:firstLine="643" w:firstLineChars="200"/>
        <w:textAlignment w:val="auto"/>
        <w:rPr>
          <w:rFonts w:hint="eastAsia" w:ascii="仿宋" w:hAnsi="仿宋" w:eastAsia="仿宋" w:cs="仿宋"/>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eastAsia="zh-CN"/>
        </w:rPr>
        <w:t>）</w:t>
      </w:r>
      <w:r>
        <w:rPr>
          <w:rFonts w:hint="eastAsia" w:ascii="楷体" w:hAnsi="楷体" w:eastAsia="楷体" w:cs="楷体"/>
          <w:b/>
          <w:bCs/>
          <w:sz w:val="32"/>
          <w:szCs w:val="32"/>
        </w:rPr>
        <w:t>活力社团大赛。</w:t>
      </w:r>
      <w:r>
        <w:rPr>
          <w:rFonts w:hint="eastAsia" w:ascii="仿宋" w:hAnsi="仿宋" w:eastAsia="仿宋" w:cs="仿宋"/>
          <w:sz w:val="32"/>
          <w:szCs w:val="32"/>
        </w:rPr>
        <w:t>面向</w:t>
      </w:r>
      <w:r>
        <w:rPr>
          <w:rFonts w:hint="eastAsia" w:ascii="仿宋" w:hAnsi="仿宋" w:eastAsia="仿宋" w:cs="仿宋"/>
          <w:sz w:val="32"/>
          <w:szCs w:val="32"/>
          <w:lang w:val="en-US" w:eastAsia="zh-CN"/>
        </w:rPr>
        <w:t>各学院</w:t>
      </w:r>
      <w:r>
        <w:rPr>
          <w:rFonts w:hint="eastAsia" w:ascii="仿宋" w:hAnsi="仿宋" w:eastAsia="仿宋" w:cs="仿宋"/>
          <w:sz w:val="32"/>
          <w:szCs w:val="32"/>
        </w:rPr>
        <w:t>学生社团开展，按照思想政治类、学术科技类、创新创业类、文化体育类、志愿公益类、自律互助类、其他类社团分类进行展示比赛。通过大赛打造、选树一批特色鲜明、运行规范、师生认可的活力社团，引导</w:t>
      </w:r>
      <w:r>
        <w:rPr>
          <w:rFonts w:hint="eastAsia" w:ascii="仿宋" w:hAnsi="仿宋" w:eastAsia="仿宋" w:cs="仿宋"/>
          <w:sz w:val="32"/>
          <w:szCs w:val="32"/>
          <w:lang w:val="en-US" w:eastAsia="zh-CN"/>
        </w:rPr>
        <w:t>学校</w:t>
      </w:r>
      <w:r>
        <w:rPr>
          <w:rFonts w:hint="eastAsia" w:ascii="仿宋" w:hAnsi="仿宋" w:eastAsia="仿宋" w:cs="仿宋"/>
          <w:sz w:val="32"/>
          <w:szCs w:val="32"/>
        </w:rPr>
        <w:t>各类学生社团开展方向正确、健康向上、格调高雅、形式多样的社团活动，为繁荣校园文化、促进学生德智体美劳全面发展作出积极贡献</w:t>
      </w:r>
      <w:r>
        <w:rPr>
          <w:rFonts w:hint="eastAsia" w:ascii="仿宋" w:hAnsi="仿宋" w:eastAsia="仿宋" w:cs="仿宋"/>
          <w:sz w:val="32"/>
          <w:szCs w:val="32"/>
          <w:lang w:eastAsia="zh-CN"/>
        </w:rPr>
        <w:t>。</w:t>
      </w:r>
    </w:p>
    <w:p>
      <w:pPr>
        <w:pStyle w:val="16"/>
        <w:keepNext w:val="0"/>
        <w:keepLines w:val="0"/>
        <w:pageBreakBefore w:val="0"/>
        <w:widowControl w:val="0"/>
        <w:shd w:val="clear" w:color="auto" w:fill="auto"/>
        <w:kinsoku/>
        <w:wordWrap/>
        <w:overflowPunct w:val="0"/>
        <w:topLinePunct w:val="0"/>
        <w:autoSpaceDE/>
        <w:autoSpaceDN/>
        <w:bidi w:val="0"/>
        <w:adjustRightInd/>
        <w:snapToGrid/>
        <w:spacing w:before="0" w:after="0"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具体方案安排详见附件。</w:t>
      </w:r>
    </w:p>
    <w:p>
      <w:pPr>
        <w:pStyle w:val="16"/>
        <w:keepNext w:val="0"/>
        <w:keepLines w:val="0"/>
        <w:pageBreakBefore w:val="0"/>
        <w:widowControl w:val="0"/>
        <w:shd w:val="clear" w:color="auto" w:fill="auto"/>
        <w:kinsoku/>
        <w:wordWrap/>
        <w:overflowPunct w:val="0"/>
        <w:topLinePunct w:val="0"/>
        <w:autoSpaceDE/>
        <w:autoSpaceDN/>
        <w:bidi w:val="0"/>
        <w:adjustRightInd/>
        <w:snapToGrid/>
        <w:spacing w:before="0" w:after="0" w:line="600" w:lineRule="exact"/>
        <w:ind w:left="0" w:leftChars="0"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lang w:val="en-US" w:eastAsia="zh-CN"/>
        </w:rPr>
        <w:t>三、</w:t>
      </w:r>
      <w:r>
        <w:rPr>
          <w:rFonts w:hint="eastAsia" w:ascii="黑体" w:hAnsi="黑体" w:eastAsia="黑体" w:cs="黑体"/>
          <w:color w:val="000000"/>
          <w:spacing w:val="0"/>
          <w:w w:val="100"/>
          <w:position w:val="0"/>
          <w:sz w:val="32"/>
          <w:szCs w:val="32"/>
          <w:lang w:val="zh-CN" w:eastAsia="zh-CN" w:bidi="zh-CN"/>
        </w:rPr>
        <w:t>时</w:t>
      </w:r>
      <w:r>
        <w:rPr>
          <w:rFonts w:hint="eastAsia" w:ascii="黑体" w:hAnsi="黑体" w:eastAsia="黑体" w:cs="黑体"/>
          <w:color w:val="000000"/>
          <w:spacing w:val="0"/>
          <w:w w:val="100"/>
          <w:position w:val="0"/>
          <w:sz w:val="32"/>
          <w:szCs w:val="32"/>
        </w:rPr>
        <w:t>间安排</w:t>
      </w:r>
    </w:p>
    <w:p>
      <w:pPr>
        <w:pStyle w:val="16"/>
        <w:keepNext w:val="0"/>
        <w:keepLines w:val="0"/>
        <w:pageBreakBefore w:val="0"/>
        <w:widowControl w:val="0"/>
        <w:shd w:val="clear" w:color="auto" w:fill="auto"/>
        <w:tabs>
          <w:tab w:val="left" w:pos="1938"/>
        </w:tabs>
        <w:kinsoku/>
        <w:wordWrap/>
        <w:overflowPunct w:val="0"/>
        <w:topLinePunct w:val="0"/>
        <w:autoSpaceDE/>
        <w:autoSpaceDN/>
        <w:bidi w:val="0"/>
        <w:adjustRightInd/>
        <w:snapToGrid/>
        <w:spacing w:before="0" w:after="0" w:line="600" w:lineRule="exact"/>
        <w:ind w:left="0" w:leftChars="0" w:right="0" w:firstLine="643" w:firstLineChars="200"/>
        <w:jc w:val="left"/>
        <w:textAlignment w:val="auto"/>
        <w:rPr>
          <w:rFonts w:hint="eastAsia" w:ascii="楷体" w:hAnsi="楷体" w:eastAsia="楷体" w:cs="楷体"/>
          <w:b/>
          <w:bCs/>
          <w:sz w:val="32"/>
          <w:szCs w:val="32"/>
        </w:rPr>
      </w:pPr>
      <w:bookmarkStart w:id="5" w:name="bookmark8"/>
      <w:r>
        <w:rPr>
          <w:rFonts w:hint="eastAsia" w:ascii="楷体" w:hAnsi="楷体" w:eastAsia="楷体" w:cs="楷体"/>
          <w:b/>
          <w:bCs/>
          <w:color w:val="000000"/>
          <w:spacing w:val="0"/>
          <w:w w:val="100"/>
          <w:position w:val="0"/>
          <w:sz w:val="32"/>
          <w:szCs w:val="32"/>
        </w:rPr>
        <w:t>（</w:t>
      </w:r>
      <w:bookmarkEnd w:id="5"/>
      <w:r>
        <w:rPr>
          <w:rFonts w:hint="eastAsia" w:ascii="楷体" w:hAnsi="楷体" w:eastAsia="楷体" w:cs="楷体"/>
          <w:b/>
          <w:bCs/>
          <w:color w:val="000000"/>
          <w:spacing w:val="0"/>
          <w:w w:val="100"/>
          <w:position w:val="0"/>
          <w:sz w:val="32"/>
          <w:szCs w:val="32"/>
        </w:rPr>
        <w:t>一）宣传启动阶段（</w:t>
      </w:r>
      <w:r>
        <w:rPr>
          <w:rFonts w:hint="eastAsia" w:ascii="楷体" w:hAnsi="楷体" w:eastAsia="楷体" w:cs="楷体"/>
          <w:b/>
          <w:bCs/>
          <w:color w:val="000000"/>
          <w:spacing w:val="0"/>
          <w:w w:val="100"/>
          <w:position w:val="0"/>
          <w:sz w:val="32"/>
          <w:szCs w:val="32"/>
          <w:highlight w:val="none"/>
          <w:lang w:val="en-US" w:eastAsia="zh-CN"/>
        </w:rPr>
        <w:t>9</w:t>
      </w:r>
      <w:r>
        <w:rPr>
          <w:rFonts w:hint="eastAsia" w:ascii="楷体" w:hAnsi="楷体" w:eastAsia="楷体" w:cs="楷体"/>
          <w:b/>
          <w:bCs/>
          <w:color w:val="000000"/>
          <w:spacing w:val="0"/>
          <w:w w:val="100"/>
          <w:position w:val="0"/>
          <w:sz w:val="32"/>
          <w:szCs w:val="32"/>
          <w:highlight w:val="none"/>
        </w:rPr>
        <w:t>月</w:t>
      </w:r>
      <w:r>
        <w:rPr>
          <w:rFonts w:hint="eastAsia" w:ascii="楷体" w:hAnsi="楷体" w:eastAsia="楷体" w:cs="楷体"/>
          <w:b/>
          <w:bCs/>
          <w:color w:val="000000"/>
          <w:spacing w:val="0"/>
          <w:w w:val="100"/>
          <w:position w:val="0"/>
          <w:sz w:val="32"/>
          <w:szCs w:val="32"/>
          <w:highlight w:val="none"/>
          <w:lang w:val="en-US" w:eastAsia="zh-CN"/>
        </w:rPr>
        <w:t>20</w:t>
      </w:r>
      <w:r>
        <w:rPr>
          <w:rFonts w:hint="eastAsia" w:ascii="楷体" w:hAnsi="楷体" w:eastAsia="楷体" w:cs="楷体"/>
          <w:b/>
          <w:bCs/>
          <w:color w:val="000000"/>
          <w:spacing w:val="0"/>
          <w:w w:val="100"/>
          <w:position w:val="0"/>
          <w:sz w:val="32"/>
          <w:szCs w:val="32"/>
          <w:highlight w:val="none"/>
        </w:rPr>
        <w:t>日前</w:t>
      </w:r>
      <w:r>
        <w:rPr>
          <w:rFonts w:hint="eastAsia" w:ascii="楷体" w:hAnsi="楷体" w:eastAsia="楷体" w:cs="楷体"/>
          <w:b/>
          <w:bCs/>
          <w:color w:val="000000"/>
          <w:spacing w:val="0"/>
          <w:w w:val="100"/>
          <w:position w:val="0"/>
          <w:sz w:val="32"/>
          <w:szCs w:val="32"/>
        </w:rPr>
        <w:t>）</w:t>
      </w:r>
    </w:p>
    <w:p>
      <w:pPr>
        <w:pStyle w:val="16"/>
        <w:keepNext w:val="0"/>
        <w:keepLines w:val="0"/>
        <w:pageBreakBefore w:val="0"/>
        <w:widowControl w:val="0"/>
        <w:shd w:val="clear" w:color="auto" w:fill="auto"/>
        <w:kinsoku/>
        <w:wordWrap/>
        <w:overflowPunct w:val="0"/>
        <w:topLinePunct w:val="0"/>
        <w:autoSpaceDE/>
        <w:autoSpaceDN/>
        <w:bidi w:val="0"/>
        <w:adjustRightInd/>
        <w:snapToGrid/>
        <w:spacing w:before="0" w:after="0"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各</w:t>
      </w:r>
      <w:r>
        <w:rPr>
          <w:rFonts w:hint="eastAsia" w:ascii="仿宋" w:hAnsi="仿宋" w:eastAsia="仿宋" w:cs="仿宋"/>
          <w:color w:val="000000"/>
          <w:spacing w:val="0"/>
          <w:w w:val="100"/>
          <w:position w:val="0"/>
          <w:sz w:val="32"/>
          <w:szCs w:val="32"/>
          <w:lang w:eastAsia="zh-CN"/>
        </w:rPr>
        <w:t>学院</w:t>
      </w:r>
      <w:r>
        <w:rPr>
          <w:rFonts w:hint="eastAsia" w:ascii="仿宋" w:hAnsi="仿宋" w:eastAsia="仿宋" w:cs="仿宋"/>
          <w:color w:val="000000"/>
          <w:spacing w:val="0"/>
          <w:w w:val="100"/>
          <w:position w:val="0"/>
          <w:sz w:val="32"/>
          <w:szCs w:val="32"/>
        </w:rPr>
        <w:t>团委要利用网站、微信、微博、</w:t>
      </w:r>
      <w:r>
        <w:rPr>
          <w:rFonts w:hint="default" w:ascii="Times New Roman" w:hAnsi="Times New Roman" w:eastAsia="仿宋" w:cs="Times New Roman"/>
          <w:color w:val="000000"/>
          <w:spacing w:val="0"/>
          <w:w w:val="100"/>
          <w:position w:val="0"/>
          <w:sz w:val="32"/>
          <w:szCs w:val="32"/>
          <w:lang w:val="en-US" w:eastAsia="en-US" w:bidi="en-US"/>
        </w:rPr>
        <w:t>QQ</w:t>
      </w:r>
      <w:r>
        <w:rPr>
          <w:rFonts w:hint="eastAsia" w:ascii="仿宋" w:hAnsi="仿宋" w:eastAsia="仿宋" w:cs="仿宋"/>
          <w:color w:val="000000"/>
          <w:spacing w:val="0"/>
          <w:w w:val="100"/>
          <w:position w:val="0"/>
          <w:sz w:val="32"/>
          <w:szCs w:val="32"/>
          <w:lang w:val="en-US" w:eastAsia="en-US" w:bidi="en-US"/>
        </w:rPr>
        <w:t>、</w:t>
      </w:r>
      <w:r>
        <w:rPr>
          <w:rFonts w:hint="eastAsia" w:ascii="仿宋" w:hAnsi="仿宋" w:eastAsia="仿宋" w:cs="仿宋"/>
          <w:color w:val="000000"/>
          <w:spacing w:val="0"/>
          <w:w w:val="100"/>
          <w:position w:val="0"/>
          <w:sz w:val="32"/>
          <w:szCs w:val="32"/>
        </w:rPr>
        <w:t>电子屏、宣传橱窗等多种方式，深入宣传,广泛发动，营造舆论氛围，扩大活动影响，组织动员广大基层团组织和团干部积极参与大赛，形成团干部、团员青年关注、支持、参与活动的浓厚氛围。</w:t>
      </w:r>
    </w:p>
    <w:p>
      <w:pPr>
        <w:pStyle w:val="16"/>
        <w:keepNext w:val="0"/>
        <w:keepLines w:val="0"/>
        <w:pageBreakBefore w:val="0"/>
        <w:widowControl w:val="0"/>
        <w:numPr>
          <w:ilvl w:val="0"/>
          <w:numId w:val="1"/>
        </w:numPr>
        <w:shd w:val="clear" w:color="auto" w:fill="auto"/>
        <w:tabs>
          <w:tab w:val="left" w:pos="1938"/>
        </w:tabs>
        <w:kinsoku/>
        <w:wordWrap/>
        <w:overflowPunct w:val="0"/>
        <w:topLinePunct w:val="0"/>
        <w:autoSpaceDE/>
        <w:autoSpaceDN/>
        <w:bidi w:val="0"/>
        <w:adjustRightInd/>
        <w:snapToGrid/>
        <w:spacing w:before="0" w:after="0" w:line="600" w:lineRule="exact"/>
        <w:ind w:left="0" w:leftChars="0" w:right="0" w:firstLine="643" w:firstLineChars="200"/>
        <w:jc w:val="left"/>
        <w:textAlignment w:val="auto"/>
        <w:rPr>
          <w:rFonts w:hint="eastAsia" w:ascii="楷体" w:hAnsi="楷体" w:eastAsia="楷体" w:cs="楷体"/>
          <w:b/>
          <w:bCs/>
          <w:color w:val="000000"/>
          <w:spacing w:val="0"/>
          <w:w w:val="100"/>
          <w:position w:val="0"/>
          <w:sz w:val="32"/>
          <w:szCs w:val="32"/>
        </w:rPr>
      </w:pPr>
      <w:r>
        <w:rPr>
          <w:rFonts w:hint="eastAsia" w:ascii="楷体" w:hAnsi="楷体" w:eastAsia="楷体" w:cs="楷体"/>
          <w:b/>
          <w:bCs/>
          <w:color w:val="000000"/>
          <w:spacing w:val="0"/>
          <w:w w:val="100"/>
          <w:position w:val="0"/>
          <w:sz w:val="32"/>
          <w:szCs w:val="32"/>
        </w:rPr>
        <w:t>初赛推报阶段</w:t>
      </w:r>
      <w:r>
        <w:rPr>
          <w:rFonts w:hint="eastAsia" w:ascii="楷体" w:hAnsi="楷体" w:eastAsia="楷体" w:cs="楷体"/>
          <w:b/>
          <w:bCs/>
          <w:color w:val="000000"/>
          <w:spacing w:val="0"/>
          <w:w w:val="100"/>
          <w:position w:val="0"/>
          <w:sz w:val="32"/>
          <w:szCs w:val="32"/>
          <w:highlight w:val="none"/>
        </w:rPr>
        <w:t>（</w:t>
      </w:r>
      <w:r>
        <w:rPr>
          <w:rFonts w:hint="eastAsia" w:ascii="楷体" w:hAnsi="楷体" w:eastAsia="楷体" w:cs="楷体"/>
          <w:b/>
          <w:bCs/>
          <w:color w:val="000000"/>
          <w:spacing w:val="0"/>
          <w:w w:val="100"/>
          <w:position w:val="0"/>
          <w:sz w:val="32"/>
          <w:szCs w:val="32"/>
          <w:highlight w:val="none"/>
          <w:lang w:val="en-US" w:eastAsia="zh-CN"/>
        </w:rPr>
        <w:t>9</w:t>
      </w:r>
      <w:r>
        <w:rPr>
          <w:rFonts w:hint="eastAsia" w:ascii="楷体" w:hAnsi="楷体" w:eastAsia="楷体" w:cs="楷体"/>
          <w:b/>
          <w:bCs/>
          <w:color w:val="000000"/>
          <w:spacing w:val="0"/>
          <w:w w:val="100"/>
          <w:position w:val="0"/>
          <w:sz w:val="32"/>
          <w:szCs w:val="32"/>
          <w:highlight w:val="none"/>
        </w:rPr>
        <w:t>月</w:t>
      </w:r>
      <w:r>
        <w:rPr>
          <w:rFonts w:hint="eastAsia" w:ascii="楷体" w:hAnsi="楷体" w:eastAsia="楷体" w:cs="楷体"/>
          <w:b/>
          <w:bCs/>
          <w:color w:val="000000"/>
          <w:spacing w:val="0"/>
          <w:w w:val="100"/>
          <w:position w:val="0"/>
          <w:sz w:val="32"/>
          <w:szCs w:val="32"/>
          <w:highlight w:val="none"/>
          <w:lang w:val="en-US" w:eastAsia="zh-CN"/>
        </w:rPr>
        <w:t>26</w:t>
      </w:r>
      <w:r>
        <w:rPr>
          <w:rFonts w:hint="eastAsia" w:ascii="楷体" w:hAnsi="楷体" w:eastAsia="楷体" w:cs="楷体"/>
          <w:b/>
          <w:bCs/>
          <w:color w:val="000000"/>
          <w:spacing w:val="0"/>
          <w:w w:val="100"/>
          <w:position w:val="0"/>
          <w:sz w:val="32"/>
          <w:szCs w:val="32"/>
          <w:highlight w:val="none"/>
        </w:rPr>
        <w:t>日前）</w:t>
      </w:r>
    </w:p>
    <w:p>
      <w:pPr>
        <w:pStyle w:val="16"/>
        <w:keepNext w:val="0"/>
        <w:keepLines w:val="0"/>
        <w:pageBreakBefore w:val="0"/>
        <w:widowControl w:val="0"/>
        <w:numPr>
          <w:ilvl w:val="0"/>
          <w:numId w:val="0"/>
        </w:numPr>
        <w:shd w:val="clear" w:color="auto" w:fill="auto"/>
        <w:tabs>
          <w:tab w:val="left" w:pos="1938"/>
        </w:tabs>
        <w:kinsoku/>
        <w:wordWrap/>
        <w:overflowPunct w:val="0"/>
        <w:topLinePunct w:val="0"/>
        <w:autoSpaceDE/>
        <w:autoSpaceDN/>
        <w:bidi w:val="0"/>
        <w:adjustRightInd/>
        <w:snapToGrid/>
        <w:spacing w:before="0" w:after="0" w:line="600" w:lineRule="exact"/>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eastAsia="zh-CN"/>
        </w:rPr>
        <w:t>校团委</w:t>
      </w:r>
      <w:r>
        <w:rPr>
          <w:rFonts w:hint="eastAsia" w:ascii="仿宋" w:hAnsi="仿宋" w:eastAsia="仿宋" w:cs="仿宋"/>
          <w:color w:val="000000"/>
          <w:spacing w:val="0"/>
          <w:w w:val="100"/>
          <w:position w:val="0"/>
          <w:sz w:val="32"/>
          <w:szCs w:val="32"/>
        </w:rPr>
        <w:t>负责组织校级竞赛活动，发现、挖掘一批优秀典型和优秀工作项目，并择优推荐参加省级竞赛。</w:t>
      </w:r>
    </w:p>
    <w:p>
      <w:pPr>
        <w:pStyle w:val="16"/>
        <w:keepNext w:val="0"/>
        <w:keepLines w:val="0"/>
        <w:pageBreakBefore w:val="0"/>
        <w:widowControl w:val="0"/>
        <w:shd w:val="clear" w:color="auto" w:fill="auto"/>
        <w:tabs>
          <w:tab w:val="left" w:pos="1820"/>
        </w:tabs>
        <w:kinsoku/>
        <w:wordWrap/>
        <w:overflowPunct w:val="0"/>
        <w:topLinePunct w:val="0"/>
        <w:autoSpaceDE/>
        <w:autoSpaceDN/>
        <w:bidi w:val="0"/>
        <w:adjustRightInd/>
        <w:snapToGrid/>
        <w:spacing w:before="0" w:after="0" w:line="600" w:lineRule="exact"/>
        <w:ind w:left="0" w:leftChars="0" w:right="0"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lang w:val="en-US" w:eastAsia="zh-CN"/>
        </w:rPr>
        <w:t>四</w:t>
      </w:r>
      <w:r>
        <w:rPr>
          <w:rFonts w:hint="eastAsia" w:ascii="黑体" w:hAnsi="黑体" w:eastAsia="黑体" w:cs="黑体"/>
          <w:color w:val="000000"/>
          <w:spacing w:val="0"/>
          <w:w w:val="100"/>
          <w:position w:val="0"/>
          <w:sz w:val="32"/>
          <w:szCs w:val="32"/>
        </w:rPr>
        <w:t>、评审办法</w:t>
      </w:r>
    </w:p>
    <w:p>
      <w:pPr>
        <w:pageBreakBefore w:val="0"/>
        <w:widowControl w:val="0"/>
        <w:kinsoku/>
        <w:wordWrap/>
        <w:overflowPunct w:val="0"/>
        <w:topLinePunct w:val="0"/>
        <w:autoSpaceDE/>
        <w:autoSpaceDN/>
        <w:bidi w:val="0"/>
        <w:adjustRightInd/>
        <w:snapToGrid/>
        <w:spacing w:after="0" w:line="600" w:lineRule="exact"/>
        <w:ind w:left="0" w:leftChars="0" w:firstLine="640" w:firstLineChars="200"/>
        <w:textAlignment w:val="auto"/>
        <w:rPr>
          <w:rFonts w:hint="eastAsia" w:ascii="仿宋" w:hAnsi="仿宋" w:eastAsia="仿宋" w:cs="仿宋"/>
          <w:spacing w:val="-6"/>
          <w:sz w:val="32"/>
          <w:szCs w:val="32"/>
        </w:rPr>
      </w:pPr>
      <w:r>
        <w:rPr>
          <w:rFonts w:hint="eastAsia" w:ascii="仿宋" w:hAnsi="仿宋" w:eastAsia="仿宋" w:cs="仿宋"/>
          <w:color w:val="000000"/>
          <w:spacing w:val="0"/>
          <w:w w:val="100"/>
          <w:position w:val="0"/>
          <w:sz w:val="32"/>
          <w:szCs w:val="32"/>
        </w:rPr>
        <w:t>为保证本次</w:t>
      </w:r>
      <w:r>
        <w:rPr>
          <w:rFonts w:hint="eastAsia" w:ascii="仿宋" w:hAnsi="仿宋" w:eastAsia="仿宋" w:cs="仿宋"/>
          <w:color w:val="000000"/>
          <w:spacing w:val="0"/>
          <w:w w:val="100"/>
          <w:position w:val="0"/>
          <w:sz w:val="32"/>
          <w:szCs w:val="32"/>
          <w:lang w:val="zh-CN" w:eastAsia="zh-CN" w:bidi="zh-CN"/>
        </w:rPr>
        <w:t>“活</w:t>
      </w:r>
      <w:r>
        <w:rPr>
          <w:rFonts w:hint="eastAsia" w:ascii="仿宋" w:hAnsi="仿宋" w:eastAsia="仿宋" w:cs="仿宋"/>
          <w:color w:val="000000"/>
          <w:spacing w:val="0"/>
          <w:w w:val="100"/>
          <w:position w:val="0"/>
          <w:sz w:val="32"/>
          <w:szCs w:val="32"/>
        </w:rPr>
        <w:t>力杯</w:t>
      </w:r>
      <w:r>
        <w:rPr>
          <w:rFonts w:hint="eastAsia" w:ascii="仿宋" w:hAnsi="仿宋" w:eastAsia="仿宋" w:cs="仿宋"/>
          <w:color w:val="000000"/>
          <w:spacing w:val="0"/>
          <w:w w:val="100"/>
          <w:position w:val="0"/>
          <w:sz w:val="32"/>
          <w:szCs w:val="32"/>
          <w:lang w:val="zh-CN" w:eastAsia="zh-CN" w:bidi="zh-CN"/>
        </w:rPr>
        <w:t>”比赛</w:t>
      </w:r>
      <w:r>
        <w:rPr>
          <w:rFonts w:hint="eastAsia" w:ascii="仿宋" w:hAnsi="仿宋" w:eastAsia="仿宋" w:cs="仿宋"/>
          <w:color w:val="000000"/>
          <w:spacing w:val="0"/>
          <w:w w:val="100"/>
          <w:position w:val="0"/>
          <w:sz w:val="32"/>
          <w:szCs w:val="32"/>
        </w:rPr>
        <w:t>的公平公正，根据报送作品的数量和类型分布，</w:t>
      </w:r>
      <w:r>
        <w:rPr>
          <w:rFonts w:hint="eastAsia" w:ascii="仿宋" w:hAnsi="仿宋" w:eastAsia="仿宋" w:cs="仿宋"/>
          <w:color w:val="000000"/>
          <w:spacing w:val="0"/>
          <w:w w:val="100"/>
          <w:position w:val="0"/>
          <w:sz w:val="32"/>
          <w:szCs w:val="32"/>
          <w:lang w:eastAsia="zh-CN"/>
        </w:rPr>
        <w:t>成立</w:t>
      </w:r>
      <w:r>
        <w:rPr>
          <w:rFonts w:hint="eastAsia" w:ascii="仿宋" w:hAnsi="仿宋" w:eastAsia="仿宋" w:cs="仿宋"/>
          <w:color w:val="000000"/>
          <w:spacing w:val="0"/>
          <w:w w:val="100"/>
          <w:position w:val="0"/>
          <w:sz w:val="32"/>
          <w:szCs w:val="32"/>
        </w:rPr>
        <w:t>评审</w:t>
      </w:r>
      <w:r>
        <w:rPr>
          <w:rFonts w:hint="eastAsia" w:ascii="仿宋" w:hAnsi="仿宋" w:eastAsia="仿宋" w:cs="仿宋"/>
          <w:color w:val="000000"/>
          <w:spacing w:val="0"/>
          <w:w w:val="100"/>
          <w:position w:val="0"/>
          <w:sz w:val="32"/>
          <w:szCs w:val="32"/>
          <w:lang w:val="en-US" w:eastAsia="zh-CN"/>
        </w:rPr>
        <w:t>小组</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spacing w:val="-6"/>
          <w:sz w:val="32"/>
          <w:szCs w:val="32"/>
        </w:rPr>
        <w:t>由各位评委分别</w:t>
      </w:r>
      <w:r>
        <w:rPr>
          <w:rFonts w:hint="eastAsia" w:ascii="仿宋" w:hAnsi="仿宋" w:eastAsia="仿宋" w:cs="仿宋"/>
          <w:spacing w:val="-6"/>
          <w:sz w:val="32"/>
          <w:szCs w:val="32"/>
          <w:lang w:val="en-US" w:eastAsia="zh-CN"/>
        </w:rPr>
        <w:t>评分、排序</w:t>
      </w:r>
      <w:r>
        <w:rPr>
          <w:rFonts w:hint="eastAsia" w:ascii="仿宋" w:hAnsi="仿宋" w:eastAsia="仿宋" w:cs="仿宋"/>
          <w:spacing w:val="-6"/>
          <w:sz w:val="32"/>
          <w:szCs w:val="32"/>
        </w:rPr>
        <w:t>。</w:t>
      </w:r>
    </w:p>
    <w:p>
      <w:pPr>
        <w:pStyle w:val="16"/>
        <w:keepNext w:val="0"/>
        <w:keepLines w:val="0"/>
        <w:pageBreakBefore w:val="0"/>
        <w:widowControl w:val="0"/>
        <w:shd w:val="clear" w:color="auto" w:fill="auto"/>
        <w:kinsoku/>
        <w:wordWrap/>
        <w:overflowPunct w:val="0"/>
        <w:topLinePunct w:val="0"/>
        <w:autoSpaceDE/>
        <w:autoSpaceDN/>
        <w:bidi w:val="0"/>
        <w:adjustRightInd/>
        <w:snapToGrid/>
        <w:spacing w:before="0" w:after="0" w:line="600" w:lineRule="exact"/>
        <w:ind w:left="0" w:leftChars="0" w:righ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color w:val="000000"/>
          <w:spacing w:val="0"/>
          <w:w w:val="100"/>
          <w:position w:val="0"/>
          <w:sz w:val="32"/>
          <w:szCs w:val="32"/>
          <w:highlight w:val="none"/>
        </w:rPr>
        <w:t>此次大赛</w:t>
      </w:r>
      <w:r>
        <w:rPr>
          <w:rFonts w:hint="eastAsia" w:ascii="仿宋" w:hAnsi="仿宋" w:eastAsia="仿宋" w:cs="仿宋"/>
          <w:color w:val="000000"/>
          <w:spacing w:val="0"/>
          <w:w w:val="100"/>
          <w:position w:val="0"/>
          <w:sz w:val="32"/>
          <w:szCs w:val="32"/>
          <w:highlight w:val="none"/>
          <w:lang w:val="en-US" w:eastAsia="zh-CN"/>
        </w:rPr>
        <w:t>每类项目均</w:t>
      </w:r>
      <w:r>
        <w:rPr>
          <w:rFonts w:hint="eastAsia" w:ascii="仿宋" w:hAnsi="仿宋" w:eastAsia="仿宋" w:cs="仿宋"/>
          <w:color w:val="000000"/>
          <w:spacing w:val="0"/>
          <w:w w:val="100"/>
          <w:position w:val="0"/>
          <w:sz w:val="32"/>
          <w:szCs w:val="32"/>
          <w:highlight w:val="none"/>
        </w:rPr>
        <w:t>设一等奖、二等奖、三等奖</w:t>
      </w:r>
      <w:r>
        <w:rPr>
          <w:rFonts w:hint="eastAsia" w:ascii="仿宋" w:hAnsi="仿宋" w:eastAsia="仿宋" w:cs="仿宋"/>
          <w:color w:val="000000"/>
          <w:spacing w:val="0"/>
          <w:w w:val="100"/>
          <w:position w:val="0"/>
          <w:sz w:val="32"/>
          <w:szCs w:val="32"/>
          <w:highlight w:val="none"/>
          <w:lang w:val="en-US" w:eastAsia="zh-CN"/>
        </w:rPr>
        <w:t>项</w:t>
      </w:r>
      <w:r>
        <w:rPr>
          <w:rFonts w:hint="eastAsia" w:ascii="仿宋" w:hAnsi="仿宋" w:eastAsia="仿宋" w:cs="仿宋"/>
          <w:color w:val="000000"/>
          <w:spacing w:val="0"/>
          <w:w w:val="100"/>
          <w:position w:val="0"/>
          <w:sz w:val="32"/>
          <w:szCs w:val="32"/>
          <w:highlight w:val="none"/>
        </w:rPr>
        <w:t>若干，并根据初赛组织情况和获奖情况评选出</w:t>
      </w:r>
      <w:r>
        <w:rPr>
          <w:rFonts w:hint="eastAsia" w:ascii="仿宋" w:hAnsi="仿宋" w:eastAsia="仿宋" w:cs="仿宋"/>
          <w:color w:val="000000"/>
          <w:spacing w:val="0"/>
          <w:w w:val="100"/>
          <w:position w:val="0"/>
          <w:sz w:val="32"/>
          <w:szCs w:val="32"/>
          <w:highlight w:val="none"/>
          <w:lang w:val="zh-CN" w:eastAsia="zh-CN" w:bidi="zh-CN"/>
        </w:rPr>
        <w:t>“活</w:t>
      </w:r>
      <w:r>
        <w:rPr>
          <w:rFonts w:hint="eastAsia" w:ascii="仿宋" w:hAnsi="仿宋" w:eastAsia="仿宋" w:cs="仿宋"/>
          <w:color w:val="000000"/>
          <w:spacing w:val="0"/>
          <w:w w:val="100"/>
          <w:position w:val="0"/>
          <w:sz w:val="32"/>
          <w:szCs w:val="32"/>
          <w:highlight w:val="none"/>
        </w:rPr>
        <w:t>力杯”</w:t>
      </w:r>
      <w:r>
        <w:rPr>
          <w:rFonts w:hint="eastAsia" w:ascii="仿宋" w:hAnsi="仿宋" w:eastAsia="仿宋" w:cs="仿宋"/>
          <w:color w:val="000000"/>
          <w:spacing w:val="0"/>
          <w:w w:val="100"/>
          <w:position w:val="0"/>
          <w:sz w:val="32"/>
          <w:szCs w:val="32"/>
          <w:highlight w:val="none"/>
          <w:lang w:val="en-US" w:eastAsia="zh-CN"/>
        </w:rPr>
        <w:t>优秀组织</w:t>
      </w:r>
      <w:r>
        <w:rPr>
          <w:rFonts w:hint="eastAsia" w:ascii="仿宋" w:hAnsi="仿宋" w:eastAsia="仿宋" w:cs="仿宋"/>
          <w:color w:val="000000"/>
          <w:spacing w:val="0"/>
          <w:w w:val="100"/>
          <w:position w:val="0"/>
          <w:sz w:val="32"/>
          <w:szCs w:val="32"/>
          <w:highlight w:val="none"/>
        </w:rPr>
        <w:t>单位。</w:t>
      </w:r>
    </w:p>
    <w:p>
      <w:pPr>
        <w:pStyle w:val="16"/>
        <w:keepNext w:val="0"/>
        <w:keepLines w:val="0"/>
        <w:pageBreakBefore w:val="0"/>
        <w:widowControl w:val="0"/>
        <w:shd w:val="clear" w:color="auto" w:fill="auto"/>
        <w:tabs>
          <w:tab w:val="left" w:pos="1820"/>
        </w:tabs>
        <w:kinsoku/>
        <w:wordWrap/>
        <w:overflowPunct w:val="0"/>
        <w:topLinePunct w:val="0"/>
        <w:autoSpaceDE/>
        <w:autoSpaceDN/>
        <w:bidi w:val="0"/>
        <w:adjustRightInd/>
        <w:snapToGrid/>
        <w:spacing w:before="0" w:after="0" w:line="600" w:lineRule="exact"/>
        <w:ind w:left="0" w:leftChars="0"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lang w:val="en-US" w:eastAsia="zh-CN"/>
        </w:rPr>
        <w:t>五</w:t>
      </w:r>
      <w:r>
        <w:rPr>
          <w:rFonts w:hint="eastAsia" w:ascii="黑体" w:hAnsi="黑体" w:eastAsia="黑体" w:cs="黑体"/>
          <w:color w:val="000000"/>
          <w:spacing w:val="0"/>
          <w:w w:val="100"/>
          <w:position w:val="0"/>
          <w:sz w:val="32"/>
          <w:szCs w:val="32"/>
        </w:rPr>
        <w:t>、相关要求</w:t>
      </w:r>
    </w:p>
    <w:p>
      <w:pPr>
        <w:keepNext w:val="0"/>
        <w:keepLines w:val="0"/>
        <w:pageBreakBefore w:val="0"/>
        <w:kinsoku/>
        <w:wordWrap/>
        <w:overflowPunct w:val="0"/>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深入发动，精心组织。</w:t>
      </w:r>
      <w:r>
        <w:rPr>
          <w:rFonts w:hint="eastAsia" w:ascii="仿宋" w:hAnsi="仿宋" w:eastAsia="仿宋" w:cs="仿宋"/>
          <w:sz w:val="32"/>
          <w:szCs w:val="32"/>
        </w:rPr>
        <w:t>举办“活力杯”大赛是河南高校共青团深入贯彻</w:t>
      </w:r>
      <w:r>
        <w:rPr>
          <w:rFonts w:hint="eastAsia" w:ascii="仿宋" w:hAnsi="仿宋" w:eastAsia="仿宋" w:cs="仿宋"/>
          <w:sz w:val="32"/>
          <w:szCs w:val="32"/>
          <w:lang w:val="zh-CN"/>
        </w:rPr>
        <w:t>党的</w:t>
      </w:r>
      <w:r>
        <w:rPr>
          <w:rFonts w:hint="eastAsia" w:ascii="仿宋" w:hAnsi="仿宋" w:eastAsia="仿宋" w:cs="仿宋"/>
          <w:sz w:val="32"/>
          <w:szCs w:val="32"/>
        </w:rPr>
        <w:t>二十大</w:t>
      </w:r>
      <w:r>
        <w:rPr>
          <w:rFonts w:hint="eastAsia" w:ascii="仿宋" w:hAnsi="仿宋" w:eastAsia="仿宋" w:cs="仿宋"/>
          <w:sz w:val="32"/>
          <w:szCs w:val="32"/>
          <w:lang w:val="zh-CN"/>
        </w:rPr>
        <w:t>精神、落实团十九大部署的</w:t>
      </w:r>
      <w:r>
        <w:rPr>
          <w:rFonts w:hint="eastAsia" w:ascii="仿宋" w:hAnsi="仿宋" w:eastAsia="仿宋" w:cs="仿宋"/>
          <w:sz w:val="32"/>
          <w:szCs w:val="32"/>
        </w:rPr>
        <w:t>重要举措，对夯实我校共青团基层工作基础，激发基层组织活力具有十分重要的意义。各</w:t>
      </w:r>
      <w:r>
        <w:rPr>
          <w:rFonts w:hint="eastAsia" w:ascii="仿宋" w:hAnsi="仿宋" w:eastAsia="仿宋" w:cs="仿宋"/>
          <w:sz w:val="32"/>
          <w:szCs w:val="32"/>
          <w:lang w:val="en-US" w:eastAsia="zh-CN"/>
        </w:rPr>
        <w:t>基层</w:t>
      </w:r>
      <w:r>
        <w:rPr>
          <w:rFonts w:hint="eastAsia" w:ascii="仿宋" w:hAnsi="仿宋" w:eastAsia="仿宋" w:cs="仿宋"/>
          <w:sz w:val="32"/>
          <w:szCs w:val="32"/>
        </w:rPr>
        <w:t>团委按照统一部署，充分尊重青</w:t>
      </w:r>
      <w:r>
        <w:rPr>
          <w:rFonts w:hint="eastAsia" w:ascii="仿宋" w:hAnsi="仿宋" w:eastAsia="仿宋" w:cs="仿宋"/>
          <w:spacing w:val="-6"/>
          <w:sz w:val="32"/>
          <w:szCs w:val="32"/>
        </w:rPr>
        <w:t>年学生的主体地位，</w:t>
      </w:r>
      <w:r>
        <w:rPr>
          <w:rFonts w:hint="eastAsia" w:ascii="仿宋" w:hAnsi="仿宋" w:eastAsia="仿宋" w:cs="仿宋"/>
          <w:sz w:val="32"/>
          <w:szCs w:val="32"/>
        </w:rPr>
        <w:t>校级初赛阶段，</w:t>
      </w:r>
      <w:r>
        <w:rPr>
          <w:rFonts w:hint="eastAsia" w:ascii="仿宋" w:hAnsi="仿宋" w:eastAsia="仿宋" w:cs="仿宋"/>
          <w:sz w:val="32"/>
          <w:szCs w:val="32"/>
          <w:lang w:val="en-US" w:eastAsia="zh-CN"/>
        </w:rPr>
        <w:t>将</w:t>
      </w:r>
      <w:r>
        <w:rPr>
          <w:rFonts w:hint="eastAsia" w:ascii="仿宋" w:hAnsi="仿宋" w:eastAsia="仿宋" w:cs="仿宋"/>
          <w:sz w:val="32"/>
          <w:szCs w:val="32"/>
        </w:rPr>
        <w:t>通过设立专门机构、完善保障政策、发布竞赛消息等方式，广泛动员基层团干部、团员青年参与到竞赛中来</w:t>
      </w:r>
      <w:r>
        <w:rPr>
          <w:rFonts w:hint="eastAsia" w:ascii="仿宋" w:hAnsi="仿宋" w:eastAsia="仿宋" w:cs="仿宋"/>
          <w:spacing w:val="-6"/>
          <w:sz w:val="32"/>
          <w:szCs w:val="32"/>
        </w:rPr>
        <w:t>，</w:t>
      </w:r>
      <w:r>
        <w:rPr>
          <w:rFonts w:hint="eastAsia" w:ascii="仿宋" w:hAnsi="仿宋" w:eastAsia="仿宋" w:cs="仿宋"/>
          <w:sz w:val="32"/>
          <w:szCs w:val="32"/>
        </w:rPr>
        <w:t>形成上下联动、统筹推进的工作局面。</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各基层团委（团总支）每类主题比赛至少推报一项，将电子版大赛报名表、大赛汇总表、项目策划书</w:t>
      </w:r>
      <w:r>
        <w:rPr>
          <w:rFonts w:hint="eastAsia" w:ascii="仿宋" w:hAnsi="仿宋" w:eastAsia="仿宋" w:cs="仿宋"/>
          <w:sz w:val="32"/>
          <w:szCs w:val="32"/>
        </w:rPr>
        <w:t>（策划书内容要包含工作项目目的及意义、主题、内容、已达到的效果或预期效果、可行性分析、开展方式等内容）发送至指定邮箱（</w:t>
      </w:r>
      <w:r>
        <w:rPr>
          <w:rFonts w:hint="default" w:ascii="Times New Roman" w:hAnsi="Times New Roman" w:eastAsia="仿宋" w:cs="Times New Roman"/>
          <w:sz w:val="32"/>
          <w:szCs w:val="32"/>
          <w:lang w:val="en-US" w:eastAsia="zh-CN"/>
        </w:rPr>
        <w:t>hnnydxtw</w:t>
      </w:r>
      <w:r>
        <w:rPr>
          <w:rFonts w:hint="default" w:ascii="Times New Roman" w:hAnsi="Times New Roman" w:eastAsia="仿宋" w:cs="Times New Roman"/>
          <w:sz w:val="32"/>
          <w:szCs w:val="32"/>
        </w:rPr>
        <w:t>@163.com</w:t>
      </w:r>
      <w:r>
        <w:rPr>
          <w:rFonts w:hint="eastAsia" w:eastAsia="仿宋" w:cs="Times New Roman"/>
          <w:sz w:val="32"/>
          <w:szCs w:val="32"/>
          <w:lang w:eastAsia="zh-CN"/>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同时将纸质版材料报送至校团委办公室（龙子湖校区：英林讲堂203室；文化路校区：13号楼419室）</w:t>
      </w:r>
      <w:r>
        <w:rPr>
          <w:rFonts w:hint="eastAsia" w:ascii="仿宋" w:hAnsi="仿宋" w:eastAsia="仿宋" w:cs="仿宋"/>
          <w:sz w:val="32"/>
          <w:szCs w:val="32"/>
        </w:rPr>
        <w:t>。</w:t>
      </w:r>
    </w:p>
    <w:p>
      <w:pPr>
        <w:pageBreakBefore w:val="0"/>
        <w:widowControl w:val="0"/>
        <w:kinsoku/>
        <w:wordWrap/>
        <w:overflowPunct w:val="0"/>
        <w:topLinePunct w:val="0"/>
        <w:autoSpaceDE/>
        <w:autoSpaceDN/>
        <w:bidi w:val="0"/>
        <w:adjustRightInd/>
        <w:snapToGrid/>
        <w:spacing w:after="0" w:line="600" w:lineRule="exact"/>
        <w:ind w:left="0" w:leftChars="0"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）积极宣传，扩大影响。</w:t>
      </w:r>
      <w:r>
        <w:rPr>
          <w:rFonts w:hint="eastAsia" w:ascii="仿宋" w:hAnsi="仿宋" w:eastAsia="仿宋" w:cs="仿宋"/>
          <w:sz w:val="32"/>
          <w:szCs w:val="32"/>
        </w:rPr>
        <w:t>各</w:t>
      </w:r>
      <w:r>
        <w:rPr>
          <w:rFonts w:hint="eastAsia" w:ascii="仿宋" w:hAnsi="仿宋" w:eastAsia="仿宋" w:cs="仿宋"/>
          <w:sz w:val="32"/>
          <w:szCs w:val="32"/>
          <w:lang w:val="en-US" w:eastAsia="zh-CN"/>
        </w:rPr>
        <w:t>基层</w:t>
      </w:r>
      <w:r>
        <w:rPr>
          <w:rFonts w:hint="eastAsia" w:ascii="仿宋" w:hAnsi="仿宋" w:eastAsia="仿宋" w:cs="仿宋"/>
          <w:sz w:val="32"/>
          <w:szCs w:val="32"/>
        </w:rPr>
        <w:t>团委</w:t>
      </w:r>
      <w:r>
        <w:rPr>
          <w:rFonts w:hint="eastAsia" w:ascii="仿宋" w:hAnsi="仿宋" w:eastAsia="仿宋" w:cs="仿宋"/>
          <w:sz w:val="32"/>
          <w:szCs w:val="32"/>
          <w:lang w:eastAsia="zh-CN"/>
        </w:rPr>
        <w:t>（团总支）</w:t>
      </w:r>
      <w:r>
        <w:rPr>
          <w:rFonts w:hint="eastAsia" w:ascii="仿宋" w:hAnsi="仿宋" w:eastAsia="仿宋" w:cs="仿宋"/>
          <w:sz w:val="32"/>
          <w:szCs w:val="32"/>
        </w:rPr>
        <w:t>要积极协调各类新闻媒体、运用新媒体平台，全方位、多层次、有重点地做好大赛宣传工作。要注重做好竞赛的前期宣传工作，为竞赛组织发动和有序开展打好基础。要大力宣传竞赛中涌现的优秀典型，力争覆盖到各基层团支部、青年学生，使“活力杯”大赛品牌在</w:t>
      </w:r>
      <w:r>
        <w:rPr>
          <w:rFonts w:hint="eastAsia" w:ascii="仿宋" w:hAnsi="仿宋" w:eastAsia="仿宋" w:cs="仿宋"/>
          <w:sz w:val="32"/>
          <w:szCs w:val="32"/>
          <w:lang w:val="en-US" w:eastAsia="zh-CN"/>
        </w:rPr>
        <w:t>我校</w:t>
      </w:r>
      <w:r>
        <w:rPr>
          <w:rFonts w:hint="eastAsia" w:ascii="仿宋" w:hAnsi="仿宋" w:eastAsia="仿宋" w:cs="仿宋"/>
          <w:sz w:val="32"/>
          <w:szCs w:val="32"/>
        </w:rPr>
        <w:t>产生更为广泛、深远的影响。</w:t>
      </w:r>
    </w:p>
    <w:p>
      <w:pPr>
        <w:pStyle w:val="16"/>
        <w:keepNext w:val="0"/>
        <w:keepLines w:val="0"/>
        <w:pageBreakBefore w:val="0"/>
        <w:widowControl w:val="0"/>
        <w:shd w:val="clear" w:color="auto" w:fill="auto"/>
        <w:kinsoku/>
        <w:wordWrap/>
        <w:overflowPunct w:val="0"/>
        <w:topLinePunct w:val="0"/>
        <w:autoSpaceDE/>
        <w:autoSpaceDN/>
        <w:bidi w:val="0"/>
        <w:adjustRightInd/>
        <w:snapToGrid/>
        <w:spacing w:before="0" w:after="0" w:line="600" w:lineRule="exact"/>
        <w:ind w:left="0" w:leftChars="0" w:right="0" w:firstLine="643" w:firstLineChars="200"/>
        <w:jc w:val="left"/>
        <w:textAlignment w:val="auto"/>
        <w:rPr>
          <w:rFonts w:hint="eastAsia" w:ascii="仿宋" w:hAnsi="仿宋" w:eastAsia="仿宋" w:cs="仿宋"/>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以赛促学，以赛促建。</w:t>
      </w:r>
      <w:r>
        <w:rPr>
          <w:rFonts w:hint="eastAsia" w:ascii="仿宋" w:hAnsi="仿宋" w:eastAsia="仿宋" w:cs="仿宋"/>
          <w:sz w:val="32"/>
          <w:szCs w:val="32"/>
        </w:rPr>
        <w:t>各</w:t>
      </w:r>
      <w:r>
        <w:rPr>
          <w:rFonts w:hint="eastAsia" w:ascii="仿宋" w:hAnsi="仿宋" w:eastAsia="仿宋" w:cs="仿宋"/>
          <w:sz w:val="32"/>
          <w:szCs w:val="32"/>
          <w:lang w:val="en-US" w:eastAsia="zh-CN"/>
        </w:rPr>
        <w:t>基层</w:t>
      </w:r>
      <w:r>
        <w:rPr>
          <w:rFonts w:hint="eastAsia" w:ascii="仿宋" w:hAnsi="仿宋" w:eastAsia="仿宋" w:cs="仿宋"/>
          <w:sz w:val="32"/>
          <w:szCs w:val="32"/>
        </w:rPr>
        <w:t>团委</w:t>
      </w:r>
      <w:r>
        <w:rPr>
          <w:rFonts w:hint="eastAsia" w:ascii="仿宋" w:hAnsi="仿宋" w:eastAsia="仿宋" w:cs="仿宋"/>
          <w:sz w:val="32"/>
          <w:szCs w:val="32"/>
          <w:lang w:eastAsia="zh-CN"/>
        </w:rPr>
        <w:t>（团总支）</w:t>
      </w:r>
      <w:r>
        <w:rPr>
          <w:rFonts w:hint="eastAsia" w:ascii="仿宋" w:hAnsi="仿宋" w:eastAsia="仿宋" w:cs="仿宋"/>
          <w:sz w:val="32"/>
          <w:szCs w:val="32"/>
        </w:rPr>
        <w:t>要加强学习提升、总结推广，通过大赛努力发掘一批</w:t>
      </w:r>
      <w:r>
        <w:rPr>
          <w:rFonts w:hint="eastAsia" w:ascii="仿宋" w:hAnsi="仿宋" w:eastAsia="仿宋" w:cs="仿宋"/>
          <w:sz w:val="32"/>
          <w:szCs w:val="32"/>
          <w:lang w:val="en-US" w:eastAsia="zh-CN"/>
        </w:rPr>
        <w:t>我</w:t>
      </w:r>
      <w:r>
        <w:rPr>
          <w:rFonts w:hint="eastAsia" w:ascii="仿宋" w:hAnsi="仿宋" w:eastAsia="仿宋" w:cs="仿宋"/>
          <w:sz w:val="32"/>
          <w:szCs w:val="32"/>
        </w:rPr>
        <w:t>校共青团基层基础工作优秀做法，收集整理一批基层基础工作优秀案例，选树一批基层基础工作先进典型，激发</w:t>
      </w:r>
      <w:r>
        <w:rPr>
          <w:rFonts w:hint="eastAsia" w:ascii="仿宋" w:hAnsi="仿宋" w:eastAsia="仿宋" w:cs="仿宋"/>
          <w:sz w:val="32"/>
          <w:szCs w:val="32"/>
          <w:lang w:val="en-US" w:eastAsia="zh-CN"/>
        </w:rPr>
        <w:t>我</w:t>
      </w:r>
      <w:r>
        <w:rPr>
          <w:rFonts w:hint="eastAsia" w:ascii="仿宋" w:hAnsi="仿宋" w:eastAsia="仿宋" w:cs="仿宋"/>
          <w:sz w:val="32"/>
          <w:szCs w:val="32"/>
        </w:rPr>
        <w:t>校共青团基层团组织和干部的工作积极性、创造力，进一步推进和活跃</w:t>
      </w:r>
      <w:r>
        <w:rPr>
          <w:rFonts w:hint="eastAsia" w:ascii="仿宋" w:hAnsi="仿宋" w:eastAsia="仿宋" w:cs="仿宋"/>
          <w:sz w:val="32"/>
          <w:szCs w:val="32"/>
          <w:lang w:val="en-US" w:eastAsia="zh-CN"/>
        </w:rPr>
        <w:t>我</w:t>
      </w:r>
      <w:r>
        <w:rPr>
          <w:rFonts w:hint="eastAsia" w:ascii="仿宋" w:hAnsi="仿宋" w:eastAsia="仿宋" w:cs="仿宋"/>
          <w:sz w:val="32"/>
          <w:szCs w:val="32"/>
        </w:rPr>
        <w:t>校共青团工作，切实提升高校共青团组织的吸引力、凝聚力和战斗力。</w:t>
      </w:r>
    </w:p>
    <w:p>
      <w:pPr>
        <w:pageBreakBefore w:val="0"/>
        <w:widowControl w:val="0"/>
        <w:kinsoku/>
        <w:wordWrap/>
        <w:overflowPunct w:val="0"/>
        <w:topLinePunct w:val="0"/>
        <w:autoSpaceDE/>
        <w:autoSpaceDN/>
        <w:bidi w:val="0"/>
        <w:adjustRightInd/>
        <w:snapToGrid/>
        <w:spacing w:after="0" w:line="600" w:lineRule="exact"/>
        <w:ind w:left="0" w:leftChars="0" w:firstLine="640" w:firstLineChars="200"/>
        <w:textAlignment w:val="auto"/>
        <w:rPr>
          <w:rFonts w:hint="eastAsia" w:ascii="仿宋" w:hAnsi="仿宋" w:eastAsia="仿宋" w:cs="仿宋"/>
          <w:sz w:val="32"/>
          <w:szCs w:val="32"/>
        </w:rPr>
      </w:pPr>
    </w:p>
    <w:p>
      <w:pPr>
        <w:pageBreakBefore w:val="0"/>
        <w:widowControl w:val="0"/>
        <w:kinsoku/>
        <w:wordWrap/>
        <w:overflowPunct w:val="0"/>
        <w:topLinePunct w:val="0"/>
        <w:autoSpaceDE/>
        <w:autoSpaceDN/>
        <w:bidi w:val="0"/>
        <w:adjustRightInd/>
        <w:snapToGrid/>
        <w:spacing w:after="0"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 系 人：管继辉</w:t>
      </w:r>
    </w:p>
    <w:p>
      <w:pPr>
        <w:pageBreakBefore w:val="0"/>
        <w:widowControl w:val="0"/>
        <w:kinsoku/>
        <w:wordWrap/>
        <w:overflowPunct w:val="0"/>
        <w:topLinePunct w:val="0"/>
        <w:autoSpaceDE/>
        <w:autoSpaceDN/>
        <w:bidi w:val="0"/>
        <w:adjustRightInd/>
        <w:snapToGrid/>
        <w:spacing w:after="0"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联系方式:</w:t>
      </w:r>
      <w:r>
        <w:rPr>
          <w:rFonts w:hint="eastAsia" w:ascii="仿宋" w:hAnsi="仿宋" w:eastAsia="仿宋" w:cs="仿宋"/>
          <w:sz w:val="32"/>
          <w:szCs w:val="32"/>
          <w:lang w:val="en-US" w:eastAsia="zh-CN"/>
        </w:rPr>
        <w:t>0371-</w:t>
      </w:r>
      <w:r>
        <w:rPr>
          <w:rFonts w:hint="default" w:ascii="Times New Roman" w:hAnsi="Times New Roman" w:eastAsia="楷体" w:cs="Times New Roman"/>
          <w:sz w:val="32"/>
          <w:szCs w:val="32"/>
        </w:rPr>
        <w:t>56552229</w:t>
      </w:r>
    </w:p>
    <w:p>
      <w:pPr>
        <w:pageBreakBefore w:val="0"/>
        <w:widowControl w:val="0"/>
        <w:kinsoku/>
        <w:wordWrap/>
        <w:overflowPunct w:val="0"/>
        <w:topLinePunct w:val="0"/>
        <w:autoSpaceDE/>
        <w:autoSpaceDN/>
        <w:bidi w:val="0"/>
        <w:adjustRightInd/>
        <w:snapToGrid/>
        <w:spacing w:after="0"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电子邮箱：</w:t>
      </w:r>
      <w:r>
        <w:rPr>
          <w:rFonts w:hint="default" w:ascii="Times New Roman" w:hAnsi="Times New Roman" w:eastAsia="楷体" w:cs="Times New Roman"/>
          <w:sz w:val="32"/>
          <w:szCs w:val="32"/>
          <w:lang w:val="en-US" w:eastAsia="zh-CN"/>
        </w:rPr>
        <w:t>hnnydxtw</w:t>
      </w:r>
      <w:r>
        <w:rPr>
          <w:rFonts w:hint="default" w:ascii="Times New Roman" w:hAnsi="Times New Roman" w:eastAsia="楷体" w:cs="Times New Roman"/>
          <w:sz w:val="32"/>
          <w:szCs w:val="32"/>
        </w:rPr>
        <w:t>@163.com</w:t>
      </w:r>
    </w:p>
    <w:p>
      <w:pPr>
        <w:pageBreakBefore w:val="0"/>
        <w:widowControl w:val="0"/>
        <w:kinsoku/>
        <w:wordWrap/>
        <w:overflowPunct w:val="0"/>
        <w:topLinePunct w:val="0"/>
        <w:autoSpaceDE/>
        <w:autoSpaceDN/>
        <w:bidi w:val="0"/>
        <w:adjustRightInd/>
        <w:snapToGrid/>
        <w:spacing w:after="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址：</w:t>
      </w:r>
      <w:r>
        <w:rPr>
          <w:rFonts w:hint="eastAsia" w:ascii="仿宋" w:hAnsi="仿宋" w:eastAsia="仿宋" w:cs="仿宋"/>
          <w:sz w:val="32"/>
          <w:szCs w:val="32"/>
          <w:lang w:val="en-US" w:eastAsia="zh-CN"/>
        </w:rPr>
        <w:t>河南农业大学</w:t>
      </w:r>
      <w:r>
        <w:rPr>
          <w:rFonts w:hint="eastAsia" w:ascii="仿宋" w:hAnsi="仿宋" w:eastAsia="仿宋" w:cs="仿宋"/>
          <w:sz w:val="32"/>
          <w:szCs w:val="32"/>
        </w:rPr>
        <w:t>校团委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英林大讲堂</w:t>
      </w:r>
      <w:r>
        <w:rPr>
          <w:rFonts w:hint="default" w:ascii="Times New Roman" w:hAnsi="Times New Roman" w:eastAsia="楷体" w:cs="Times New Roman"/>
          <w:sz w:val="32"/>
          <w:szCs w:val="32"/>
          <w:lang w:val="en-US" w:eastAsia="zh-CN"/>
        </w:rPr>
        <w:t>203</w:t>
      </w:r>
      <w:r>
        <w:rPr>
          <w:rFonts w:hint="eastAsia" w:ascii="仿宋" w:hAnsi="仿宋" w:eastAsia="仿宋" w:cs="仿宋"/>
          <w:sz w:val="32"/>
          <w:szCs w:val="32"/>
          <w:lang w:val="en-US" w:eastAsia="zh-CN"/>
        </w:rPr>
        <w:t>室</w:t>
      </w:r>
      <w:r>
        <w:rPr>
          <w:rFonts w:hint="eastAsia" w:ascii="仿宋" w:hAnsi="仿宋" w:eastAsia="仿宋" w:cs="仿宋"/>
          <w:sz w:val="32"/>
          <w:szCs w:val="32"/>
          <w:lang w:eastAsia="zh-CN"/>
        </w:rPr>
        <w:t>）</w:t>
      </w:r>
    </w:p>
    <w:p>
      <w:pPr>
        <w:pStyle w:val="16"/>
        <w:keepNext w:val="0"/>
        <w:keepLines w:val="0"/>
        <w:pageBreakBefore w:val="0"/>
        <w:widowControl w:val="0"/>
        <w:shd w:val="clear" w:color="auto" w:fill="auto"/>
        <w:kinsoku/>
        <w:wordWrap/>
        <w:overflowPunct w:val="0"/>
        <w:topLinePunct w:val="0"/>
        <w:autoSpaceDE/>
        <w:autoSpaceDN/>
        <w:bidi w:val="0"/>
        <w:adjustRightInd/>
        <w:snapToGrid/>
        <w:spacing w:before="0" w:after="0"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附</w:t>
      </w:r>
      <w:r>
        <w:rPr>
          <w:rFonts w:hint="eastAsia" w:ascii="仿宋" w:hAnsi="仿宋" w:eastAsia="仿宋" w:cs="仿宋"/>
          <w:color w:val="000000"/>
          <w:spacing w:val="0"/>
          <w:w w:val="100"/>
          <w:position w:val="0"/>
          <w:sz w:val="32"/>
          <w:szCs w:val="32"/>
          <w:lang w:val="en-US" w:eastAsia="zh-CN"/>
        </w:rPr>
        <w:t xml:space="preserve">    </w:t>
      </w:r>
      <w:r>
        <w:rPr>
          <w:rFonts w:hint="eastAsia" w:ascii="仿宋" w:hAnsi="仿宋" w:eastAsia="仿宋" w:cs="仿宋"/>
          <w:color w:val="000000"/>
          <w:spacing w:val="0"/>
          <w:w w:val="100"/>
          <w:position w:val="0"/>
          <w:sz w:val="32"/>
          <w:szCs w:val="32"/>
        </w:rPr>
        <w:t>件</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en-US" w:bidi="en-US"/>
        </w:rPr>
        <w:t>1.</w:t>
      </w:r>
      <w:r>
        <w:rPr>
          <w:rFonts w:hint="eastAsia" w:ascii="仿宋" w:hAnsi="仿宋" w:eastAsia="仿宋" w:cs="仿宋"/>
          <w:sz w:val="32"/>
          <w:szCs w:val="32"/>
        </w:rPr>
        <w:t>实践育人工作项目大赛方案</w:t>
      </w:r>
    </w:p>
    <w:p>
      <w:pPr>
        <w:pageBreakBefore w:val="0"/>
        <w:widowControl w:val="0"/>
        <w:numPr>
          <w:ilvl w:val="0"/>
          <w:numId w:val="0"/>
        </w:numPr>
        <w:kinsoku/>
        <w:wordWrap/>
        <w:overflowPunct w:val="0"/>
        <w:topLinePunct w:val="0"/>
        <w:autoSpaceDE/>
        <w:autoSpaceDN/>
        <w:bidi w:val="0"/>
        <w:adjustRightInd/>
        <w:snapToGrid/>
        <w:spacing w:after="0" w:line="600" w:lineRule="exact"/>
        <w:ind w:right="0" w:rightChars="0" w:firstLine="2240" w:firstLineChars="700"/>
        <w:textAlignment w:val="auto"/>
        <w:rPr>
          <w:rFonts w:hint="eastAsia" w:ascii="仿宋" w:hAnsi="仿宋" w:eastAsia="仿宋" w:cs="仿宋"/>
          <w:sz w:val="32"/>
          <w:szCs w:val="32"/>
        </w:rPr>
      </w:pPr>
      <w:bookmarkStart w:id="6" w:name="bookmark16"/>
      <w:bookmarkEnd w:id="6"/>
      <w:r>
        <w:rPr>
          <w:rFonts w:hint="eastAsia" w:ascii="仿宋" w:hAnsi="仿宋" w:eastAsia="仿宋" w:cs="仿宋"/>
          <w:sz w:val="32"/>
          <w:szCs w:val="32"/>
          <w:lang w:val="en-US" w:eastAsia="zh-CN"/>
        </w:rPr>
        <w:t>2.</w:t>
      </w:r>
      <w:r>
        <w:rPr>
          <w:rFonts w:hint="eastAsia" w:ascii="仿宋" w:hAnsi="仿宋" w:eastAsia="仿宋" w:cs="仿宋"/>
          <w:sz w:val="32"/>
          <w:szCs w:val="32"/>
        </w:rPr>
        <w:t>微团课大赛方案</w:t>
      </w:r>
    </w:p>
    <w:p>
      <w:pPr>
        <w:keepNext w:val="0"/>
        <w:keepLines w:val="0"/>
        <w:pageBreakBefore w:val="0"/>
        <w:widowControl w:val="0"/>
        <w:numPr>
          <w:ilvl w:val="0"/>
          <w:numId w:val="0"/>
        </w:numPr>
        <w:kinsoku/>
        <w:wordWrap/>
        <w:overflowPunct w:val="0"/>
        <w:topLinePunct w:val="0"/>
        <w:autoSpaceDE/>
        <w:autoSpaceDN/>
        <w:bidi w:val="0"/>
        <w:adjustRightInd/>
        <w:snapToGrid/>
        <w:spacing w:after="0" w:line="600" w:lineRule="exact"/>
        <w:ind w:left="0" w:leftChars="0" w:right="0" w:rightChars="0" w:firstLine="2240" w:firstLineChars="700"/>
        <w:textAlignment w:val="auto"/>
        <w:rPr>
          <w:rFonts w:hint="eastAsia" w:ascii="仿宋" w:hAnsi="仿宋" w:eastAsia="仿宋" w:cs="仿宋"/>
          <w:sz w:val="32"/>
          <w:szCs w:val="32"/>
        </w:rPr>
      </w:pPr>
      <w:bookmarkStart w:id="7" w:name="bookmark17"/>
      <w:bookmarkEnd w:id="7"/>
      <w:r>
        <w:rPr>
          <w:rFonts w:hint="eastAsia" w:ascii="仿宋" w:hAnsi="仿宋" w:eastAsia="仿宋" w:cs="仿宋"/>
          <w:sz w:val="32"/>
          <w:szCs w:val="32"/>
          <w:lang w:val="en-US" w:eastAsia="zh-CN"/>
        </w:rPr>
        <w:t>3.</w:t>
      </w:r>
      <w:r>
        <w:rPr>
          <w:rFonts w:hint="eastAsia" w:ascii="仿宋" w:hAnsi="仿宋" w:eastAsia="仿宋" w:cs="仿宋"/>
          <w:sz w:val="32"/>
          <w:szCs w:val="32"/>
        </w:rPr>
        <w:t>活力团支部大赛方案</w:t>
      </w:r>
    </w:p>
    <w:p>
      <w:pPr>
        <w:pStyle w:val="16"/>
        <w:keepNext w:val="0"/>
        <w:keepLines w:val="0"/>
        <w:pageBreakBefore w:val="0"/>
        <w:widowControl w:val="0"/>
        <w:numPr>
          <w:ilvl w:val="0"/>
          <w:numId w:val="0"/>
        </w:numPr>
        <w:shd w:val="clear" w:color="auto" w:fill="auto"/>
        <w:tabs>
          <w:tab w:val="left" w:pos="2595"/>
        </w:tabs>
        <w:kinsoku/>
        <w:wordWrap/>
        <w:overflowPunct w:val="0"/>
        <w:topLinePunct w:val="0"/>
        <w:autoSpaceDE/>
        <w:autoSpaceDN/>
        <w:bidi w:val="0"/>
        <w:adjustRightInd/>
        <w:snapToGrid/>
        <w:spacing w:before="0" w:after="0" w:line="600" w:lineRule="exact"/>
        <w:ind w:left="0" w:leftChars="0" w:right="0" w:rightChars="0" w:firstLine="2240" w:firstLineChars="7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活力社团大赛方案</w:t>
      </w:r>
    </w:p>
    <w:p>
      <w:pPr>
        <w:pStyle w:val="16"/>
        <w:keepNext w:val="0"/>
        <w:keepLines w:val="0"/>
        <w:pageBreakBefore w:val="0"/>
        <w:widowControl w:val="0"/>
        <w:numPr>
          <w:ilvl w:val="0"/>
          <w:numId w:val="0"/>
        </w:numPr>
        <w:shd w:val="clear" w:color="auto" w:fill="auto"/>
        <w:tabs>
          <w:tab w:val="left" w:pos="2595"/>
        </w:tabs>
        <w:kinsoku/>
        <w:wordWrap/>
        <w:overflowPunct w:val="0"/>
        <w:topLinePunct w:val="0"/>
        <w:autoSpaceDE/>
        <w:autoSpaceDN/>
        <w:bidi w:val="0"/>
        <w:adjustRightInd/>
        <w:snapToGrid/>
        <w:spacing w:before="0" w:after="0" w:line="600" w:lineRule="exact"/>
        <w:ind w:left="0" w:leftChars="0" w:right="0" w:rightChars="0" w:firstLine="640" w:firstLineChars="200"/>
        <w:jc w:val="left"/>
        <w:textAlignment w:val="auto"/>
        <w:rPr>
          <w:rFonts w:hint="eastAsia" w:ascii="仿宋" w:hAnsi="仿宋" w:eastAsia="仿宋" w:cs="仿宋"/>
          <w:sz w:val="32"/>
          <w:szCs w:val="32"/>
        </w:rPr>
      </w:pPr>
    </w:p>
    <w:p>
      <w:pPr>
        <w:pStyle w:val="16"/>
        <w:keepNext w:val="0"/>
        <w:keepLines w:val="0"/>
        <w:pageBreakBefore w:val="0"/>
        <w:widowControl w:val="0"/>
        <w:numPr>
          <w:ilvl w:val="0"/>
          <w:numId w:val="0"/>
        </w:numPr>
        <w:shd w:val="clear" w:color="auto" w:fill="auto"/>
        <w:tabs>
          <w:tab w:val="left" w:pos="2595"/>
        </w:tabs>
        <w:kinsoku/>
        <w:wordWrap/>
        <w:overflowPunct w:val="0"/>
        <w:topLinePunct w:val="0"/>
        <w:autoSpaceDE/>
        <w:autoSpaceDN/>
        <w:bidi w:val="0"/>
        <w:adjustRightInd/>
        <w:snapToGrid/>
        <w:spacing w:before="0" w:after="0" w:line="600" w:lineRule="exact"/>
        <w:ind w:left="0" w:leftChars="0" w:right="0" w:rightChars="0" w:firstLine="640" w:firstLineChars="200"/>
        <w:jc w:val="left"/>
        <w:textAlignment w:val="auto"/>
        <w:rPr>
          <w:rFonts w:hint="eastAsia" w:ascii="仿宋" w:hAnsi="仿宋" w:eastAsia="仿宋" w:cs="仿宋"/>
          <w:sz w:val="32"/>
          <w:szCs w:val="32"/>
        </w:rPr>
      </w:pPr>
    </w:p>
    <w:p>
      <w:pPr>
        <w:pStyle w:val="16"/>
        <w:keepNext w:val="0"/>
        <w:keepLines w:val="0"/>
        <w:pageBreakBefore w:val="0"/>
        <w:widowControl w:val="0"/>
        <w:numPr>
          <w:ilvl w:val="0"/>
          <w:numId w:val="0"/>
        </w:numPr>
        <w:shd w:val="clear" w:color="auto" w:fill="auto"/>
        <w:tabs>
          <w:tab w:val="left" w:pos="2595"/>
        </w:tabs>
        <w:kinsoku/>
        <w:wordWrap/>
        <w:topLinePunct w:val="0"/>
        <w:autoSpaceDE/>
        <w:autoSpaceDN/>
        <w:bidi w:val="0"/>
        <w:adjustRightInd/>
        <w:snapToGrid/>
        <w:spacing w:before="0" w:after="240" w:line="560" w:lineRule="exact"/>
        <w:ind w:right="0" w:rightChars="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共青团河南农业大学委员会</w:t>
      </w:r>
    </w:p>
    <w:p>
      <w:pPr>
        <w:pStyle w:val="16"/>
        <w:keepNext w:val="0"/>
        <w:keepLines w:val="0"/>
        <w:pageBreakBefore w:val="0"/>
        <w:widowControl w:val="0"/>
        <w:numPr>
          <w:ilvl w:val="0"/>
          <w:numId w:val="0"/>
        </w:numPr>
        <w:shd w:val="clear" w:color="auto" w:fill="auto"/>
        <w:tabs>
          <w:tab w:val="left" w:pos="2595"/>
        </w:tabs>
        <w:kinsoku/>
        <w:wordWrap/>
        <w:topLinePunct w:val="0"/>
        <w:autoSpaceDE/>
        <w:autoSpaceDN/>
        <w:bidi w:val="0"/>
        <w:adjustRightInd/>
        <w:snapToGrid/>
        <w:spacing w:before="0" w:after="240" w:line="560" w:lineRule="exact"/>
        <w:ind w:right="0" w:rightChars="0"/>
        <w:jc w:val="center"/>
        <w:textAlignment w:val="auto"/>
        <w:rPr>
          <w:rFonts w:hint="default" w:eastAsia="仿宋_GB2312"/>
          <w:sz w:val="2"/>
          <w:szCs w:val="2"/>
          <w:highlight w:val="none"/>
          <w:lang w:val="en-US" w:eastAsia="zh-CN"/>
        </w:rPr>
      </w:pPr>
      <w:r>
        <w:rPr>
          <w:rFonts w:hint="eastAsia" w:ascii="仿宋_GB2312" w:hAnsi="仿宋_GB2312" w:eastAsia="仿宋_GB2312" w:cs="仿宋_GB2312"/>
          <w:sz w:val="32"/>
          <w:szCs w:val="32"/>
          <w:highlight w:val="none"/>
          <w:lang w:val="en-US" w:eastAsia="zh-CN"/>
        </w:rPr>
        <w:t xml:space="preserve">                                 2023年9月17日</w:t>
      </w:r>
    </w:p>
    <w:p>
      <w:pPr>
        <w:pStyle w:val="2"/>
        <w:keepNext w:val="0"/>
        <w:keepLines w:val="0"/>
        <w:pageBreakBefore w:val="0"/>
        <w:widowControl w:val="0"/>
        <w:kinsoku/>
        <w:wordWrap/>
        <w:topLinePunct w:val="0"/>
        <w:autoSpaceDE/>
        <w:autoSpaceDN/>
        <w:bidi w:val="0"/>
        <w:adjustRightInd/>
        <w:snapToGrid/>
        <w:spacing w:line="560" w:lineRule="exact"/>
        <w:textAlignment w:val="auto"/>
        <w:rPr>
          <w:sz w:val="2"/>
          <w:szCs w:val="2"/>
        </w:rPr>
      </w:pPr>
    </w:p>
    <w:p>
      <w:pPr>
        <w:pStyle w:val="2"/>
        <w:keepNext w:val="0"/>
        <w:keepLines w:val="0"/>
        <w:pageBreakBefore w:val="0"/>
        <w:widowControl w:val="0"/>
        <w:kinsoku/>
        <w:wordWrap/>
        <w:topLinePunct w:val="0"/>
        <w:autoSpaceDE/>
        <w:autoSpaceDN/>
        <w:bidi w:val="0"/>
        <w:adjustRightInd/>
        <w:snapToGrid/>
        <w:spacing w:line="560" w:lineRule="exact"/>
        <w:textAlignment w:val="auto"/>
        <w:rPr>
          <w:sz w:val="2"/>
          <w:szCs w:val="2"/>
        </w:rPr>
        <w:sectPr>
          <w:footerReference r:id="rId5" w:type="default"/>
          <w:footerReference r:id="rId6" w:type="even"/>
          <w:footnotePr>
            <w:numFmt w:val="decimal"/>
          </w:footnotePr>
          <w:pgSz w:w="11900" w:h="16840"/>
          <w:pgMar w:top="1417" w:right="1417" w:bottom="1417" w:left="1417" w:header="0" w:footer="3" w:gutter="0"/>
          <w:cols w:space="720" w:num="1"/>
          <w:rtlGutter w:val="0"/>
          <w:docGrid w:linePitch="360" w:charSpace="0"/>
        </w:sectPr>
      </w:pPr>
    </w:p>
    <w:p>
      <w:pPr>
        <w:pStyle w:val="16"/>
        <w:keepNext w:val="0"/>
        <w:keepLines w:val="0"/>
        <w:pageBreakBefore w:val="0"/>
        <w:widowControl w:val="0"/>
        <w:shd w:val="clear" w:color="auto" w:fill="auto"/>
        <w:kinsoku/>
        <w:wordWrap/>
        <w:overflowPunct w:val="0"/>
        <w:topLinePunct w:val="0"/>
        <w:autoSpaceDE/>
        <w:autoSpaceDN/>
        <w:bidi w:val="0"/>
        <w:adjustRightInd/>
        <w:snapToGrid/>
        <w:spacing w:before="0" w:after="520" w:line="600" w:lineRule="exact"/>
        <w:ind w:left="0" w:right="0" w:firstLine="460"/>
        <w:jc w:val="left"/>
        <w:textAlignment w:val="auto"/>
        <w:rPr>
          <w:rFonts w:hint="eastAsia" w:ascii="华文中宋" w:hAnsi="华文中宋" w:eastAsia="华文中宋" w:cs="华文中宋"/>
          <w:sz w:val="32"/>
          <w:szCs w:val="32"/>
        </w:rPr>
      </w:pPr>
      <w:r>
        <w:rPr>
          <w:rFonts w:hint="eastAsia" w:ascii="华文中宋" w:hAnsi="华文中宋" w:eastAsia="华文中宋" w:cs="华文中宋"/>
          <w:color w:val="000000"/>
          <w:spacing w:val="0"/>
          <w:w w:val="100"/>
          <w:position w:val="0"/>
          <w:sz w:val="32"/>
          <w:szCs w:val="32"/>
        </w:rPr>
        <w:t>附件1</w:t>
      </w:r>
    </w:p>
    <w:p>
      <w:pPr>
        <w:keepNext w:val="0"/>
        <w:keepLines w:val="0"/>
        <w:pageBreakBefore w:val="0"/>
        <w:kinsoku/>
        <w:wordWrap/>
        <w:overflowPunct w:val="0"/>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华文中宋" w:hAnsi="华文中宋" w:eastAsia="华文中宋" w:cs="华文中宋"/>
          <w:sz w:val="44"/>
          <w:szCs w:val="44"/>
        </w:rPr>
        <w:t>实践育人工作项目大赛方案</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参赛内容与形式</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工作项目重在实效，要可以充分示范、带动基层团组织开展实践育人工作，通过项目策划书、</w:t>
      </w:r>
      <w:r>
        <w:rPr>
          <w:rFonts w:hint="default" w:ascii="Times New Roman" w:hAnsi="Times New Roman" w:eastAsia="仿宋" w:cs="Times New Roman"/>
          <w:sz w:val="32"/>
          <w:szCs w:val="32"/>
        </w:rPr>
        <w:t>PPT</w:t>
      </w:r>
      <w:r>
        <w:rPr>
          <w:rFonts w:hint="eastAsia" w:ascii="仿宋" w:hAnsi="仿宋" w:eastAsia="仿宋" w:cs="仿宋"/>
          <w:sz w:val="32"/>
          <w:szCs w:val="32"/>
        </w:rPr>
        <w:t>演示、案例分析、多媒体手段等丰富多彩的表现形式进行展示，内容充实，贴近青年，形式多样，达到团员欢迎、真受教育的效果。</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各基层团委（团总支）需</w:t>
      </w:r>
      <w:r>
        <w:rPr>
          <w:rFonts w:hint="eastAsia" w:ascii="仿宋" w:hAnsi="仿宋" w:eastAsia="仿宋" w:cs="仿宋"/>
          <w:sz w:val="32"/>
          <w:szCs w:val="32"/>
        </w:rPr>
        <w:t>于</w:t>
      </w:r>
      <w:r>
        <w:rPr>
          <w:rFonts w:hint="eastAsia" w:eastAsia="仿宋" w:cs="Times New Roman"/>
          <w:sz w:val="32"/>
          <w:szCs w:val="32"/>
          <w:highlight w:val="none"/>
          <w:lang w:val="en-US" w:eastAsia="zh-CN"/>
        </w:rPr>
        <w:t>9月26日</w:t>
      </w:r>
      <w:r>
        <w:rPr>
          <w:rFonts w:hint="eastAsia" w:ascii="仿宋" w:hAnsi="仿宋" w:eastAsia="仿宋" w:cs="仿宋"/>
          <w:sz w:val="32"/>
          <w:szCs w:val="32"/>
        </w:rPr>
        <w:t>前将大赛报名表、大赛汇总表、项目策划书（策划书内容要包含工作项目目的及意义、主题、内容、已达到的效果或预期效果、可行性分析、开展方式等内容）发送至指定邮箱（</w:t>
      </w:r>
      <w:r>
        <w:rPr>
          <w:rFonts w:hint="default" w:ascii="Times New Roman" w:hAnsi="Times New Roman" w:eastAsia="仿宋" w:cs="Times New Roman"/>
          <w:sz w:val="32"/>
          <w:szCs w:val="32"/>
          <w:lang w:val="en-US" w:eastAsia="zh-CN"/>
        </w:rPr>
        <w:t>hnnydxtw</w:t>
      </w:r>
      <w:r>
        <w:rPr>
          <w:rFonts w:hint="default" w:ascii="Times New Roman" w:hAnsi="Times New Roman" w:eastAsia="仿宋" w:cs="Times New Roman"/>
          <w:sz w:val="32"/>
          <w:szCs w:val="32"/>
        </w:rPr>
        <w:t>@163.com</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同时将纸质版材料报送至校团委办公室（龙子湖校区：英林讲堂203，文化路校区：13号楼419）</w:t>
      </w:r>
      <w:r>
        <w:rPr>
          <w:rFonts w:hint="eastAsia" w:ascii="仿宋" w:hAnsi="仿宋" w:eastAsia="仿宋" w:cs="仿宋"/>
          <w:sz w:val="32"/>
          <w:szCs w:val="32"/>
        </w:rPr>
        <w:t>。</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lang w:eastAsia="zh-CN"/>
        </w:rPr>
      </w:pPr>
    </w:p>
    <w:p>
      <w:pPr>
        <w:spacing w:line="700" w:lineRule="exact"/>
        <w:jc w:val="center"/>
        <w:rPr>
          <w:rFonts w:ascii="方正小标宋简体" w:hAnsi="方正小标宋简体" w:eastAsia="方正小标宋简体" w:cs="方正小标宋简体"/>
          <w:bCs/>
          <w:sz w:val="44"/>
          <w:szCs w:val="44"/>
        </w:rPr>
      </w:pPr>
      <w:r>
        <w:rPr>
          <w:rFonts w:hint="eastAsia" w:ascii="仿宋_GB2312" w:hAnsi="仿宋_GB2312" w:eastAsia="仿宋_GB2312" w:cs="仿宋_GB2312"/>
          <w:sz w:val="32"/>
          <w:szCs w:val="32"/>
        </w:rPr>
        <w:br w:type="page"/>
      </w:r>
      <w:r>
        <w:rPr>
          <w:rFonts w:hint="eastAsia" w:ascii="方正小标宋简体" w:hAnsi="方正小标宋简体" w:eastAsia="方正小标宋简体" w:cs="方正小标宋简体"/>
          <w:bCs/>
          <w:sz w:val="44"/>
          <w:szCs w:val="44"/>
        </w:rPr>
        <w:t>实践育人工作项目大赛报名表</w:t>
      </w:r>
    </w:p>
    <w:p>
      <w:pPr>
        <w:pStyle w:val="3"/>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2125"/>
        <w:gridCol w:w="2550"/>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vAlign w:val="center"/>
          </w:tcPr>
          <w:p>
            <w:pPr>
              <w:spacing w:line="360" w:lineRule="auto"/>
              <w:jc w:val="center"/>
              <w:rPr>
                <w:rFonts w:ascii="黑体" w:hAnsi="黑体" w:eastAsia="黑体" w:cs="黑体"/>
                <w:bCs/>
                <w:sz w:val="30"/>
                <w:szCs w:val="30"/>
              </w:rPr>
            </w:pPr>
            <w:r>
              <w:rPr>
                <w:rFonts w:hint="eastAsia" w:ascii="仿宋_GB2312" w:hAnsi="仿宋_GB2312" w:eastAsia="仿宋_GB2312" w:cs="仿宋_GB2312"/>
                <w:bCs/>
                <w:sz w:val="30"/>
                <w:szCs w:val="30"/>
              </w:rPr>
              <w:t>项目名称</w:t>
            </w:r>
          </w:p>
        </w:tc>
        <w:tc>
          <w:tcPr>
            <w:tcW w:w="6645" w:type="dxa"/>
            <w:gridSpan w:val="3"/>
            <w:vAlign w:val="center"/>
          </w:tcPr>
          <w:p>
            <w:pPr>
              <w:spacing w:line="360" w:lineRule="auto"/>
              <w:jc w:val="center"/>
              <w:rPr>
                <w:rFonts w:ascii="黑体" w:hAnsi="黑体" w:eastAsia="黑体" w:cs="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vAlign w:val="center"/>
          </w:tcPr>
          <w:p>
            <w:pPr>
              <w:spacing w:line="360" w:lineRule="auto"/>
              <w:jc w:val="center"/>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rPr>
              <w:t xml:space="preserve">学  </w:t>
            </w:r>
            <w:r>
              <w:rPr>
                <w:rFonts w:hint="eastAsia" w:ascii="仿宋_GB2312" w:hAnsi="仿宋_GB2312" w:eastAsia="仿宋_GB2312" w:cs="仿宋_GB2312"/>
                <w:bCs/>
                <w:sz w:val="30"/>
                <w:szCs w:val="30"/>
                <w:lang w:val="en-US" w:eastAsia="zh-CN"/>
              </w:rPr>
              <w:t>院</w:t>
            </w:r>
          </w:p>
        </w:tc>
        <w:tc>
          <w:tcPr>
            <w:tcW w:w="6645" w:type="dxa"/>
            <w:gridSpan w:val="3"/>
            <w:vAlign w:val="center"/>
          </w:tcPr>
          <w:p>
            <w:pPr>
              <w:spacing w:line="360" w:lineRule="auto"/>
              <w:jc w:val="center"/>
              <w:rPr>
                <w:rFonts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vAlign w:val="center"/>
          </w:tcPr>
          <w:p>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负责人姓名</w:t>
            </w:r>
          </w:p>
        </w:tc>
        <w:tc>
          <w:tcPr>
            <w:tcW w:w="2125" w:type="dxa"/>
            <w:vAlign w:val="center"/>
          </w:tcPr>
          <w:p>
            <w:pPr>
              <w:spacing w:line="360" w:lineRule="auto"/>
              <w:jc w:val="center"/>
              <w:rPr>
                <w:rFonts w:ascii="仿宋_GB2312" w:hAnsi="仿宋_GB2312" w:eastAsia="仿宋_GB2312" w:cs="仿宋_GB2312"/>
                <w:bCs/>
                <w:sz w:val="30"/>
                <w:szCs w:val="30"/>
              </w:rPr>
            </w:pPr>
          </w:p>
        </w:tc>
        <w:tc>
          <w:tcPr>
            <w:tcW w:w="2550" w:type="dxa"/>
            <w:vAlign w:val="center"/>
          </w:tcPr>
          <w:p>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联系电话</w:t>
            </w:r>
          </w:p>
        </w:tc>
        <w:tc>
          <w:tcPr>
            <w:tcW w:w="1970" w:type="dxa"/>
            <w:vAlign w:val="center"/>
          </w:tcPr>
          <w:p>
            <w:pPr>
              <w:spacing w:line="360" w:lineRule="auto"/>
              <w:jc w:val="center"/>
              <w:rPr>
                <w:rFonts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vAlign w:val="center"/>
          </w:tcPr>
          <w:p>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lang w:eastAsia="zh-CN"/>
              </w:rPr>
              <w:t>开设</w:t>
            </w:r>
            <w:r>
              <w:rPr>
                <w:rFonts w:hint="eastAsia" w:ascii="仿宋_GB2312" w:hAnsi="仿宋_GB2312" w:eastAsia="仿宋_GB2312" w:cs="仿宋_GB2312"/>
                <w:bCs/>
                <w:sz w:val="30"/>
                <w:szCs w:val="30"/>
              </w:rPr>
              <w:t>时间</w:t>
            </w:r>
          </w:p>
        </w:tc>
        <w:tc>
          <w:tcPr>
            <w:tcW w:w="2125" w:type="dxa"/>
            <w:vAlign w:val="center"/>
          </w:tcPr>
          <w:p>
            <w:pPr>
              <w:spacing w:line="360" w:lineRule="auto"/>
              <w:jc w:val="center"/>
              <w:rPr>
                <w:rFonts w:ascii="仿宋_GB2312" w:hAnsi="仿宋_GB2312" w:eastAsia="仿宋_GB2312" w:cs="仿宋_GB2312"/>
                <w:bCs/>
                <w:sz w:val="30"/>
                <w:szCs w:val="30"/>
              </w:rPr>
            </w:pPr>
          </w:p>
        </w:tc>
        <w:tc>
          <w:tcPr>
            <w:tcW w:w="2550" w:type="dxa"/>
            <w:vAlign w:val="center"/>
          </w:tcPr>
          <w:p>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累计参与学生数</w:t>
            </w:r>
          </w:p>
        </w:tc>
        <w:tc>
          <w:tcPr>
            <w:tcW w:w="1970" w:type="dxa"/>
            <w:vAlign w:val="center"/>
          </w:tcPr>
          <w:p>
            <w:pPr>
              <w:spacing w:line="360" w:lineRule="auto"/>
              <w:jc w:val="center"/>
              <w:rPr>
                <w:rFonts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4" w:hRule="atLeast"/>
          <w:jc w:val="center"/>
        </w:trPr>
        <w:tc>
          <w:tcPr>
            <w:tcW w:w="1877" w:type="dxa"/>
            <w:vAlign w:val="center"/>
          </w:tcPr>
          <w:p>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项</w:t>
            </w:r>
          </w:p>
          <w:p>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目</w:t>
            </w:r>
          </w:p>
          <w:p>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简</w:t>
            </w:r>
          </w:p>
          <w:p>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介</w:t>
            </w:r>
          </w:p>
          <w:p>
            <w:pPr>
              <w:spacing w:line="360" w:lineRule="auto"/>
              <w:jc w:val="center"/>
              <w:rPr>
                <w:rFonts w:ascii="仿宋_GB2312" w:hAnsi="仿宋_GB2312" w:eastAsia="仿宋_GB2312" w:cs="仿宋_GB2312"/>
                <w:bCs/>
                <w:sz w:val="30"/>
                <w:szCs w:val="30"/>
              </w:rPr>
            </w:pPr>
          </w:p>
        </w:tc>
        <w:tc>
          <w:tcPr>
            <w:tcW w:w="6645" w:type="dxa"/>
            <w:gridSpan w:val="3"/>
            <w:vAlign w:val="center"/>
          </w:tcPr>
          <w:p>
            <w:pPr>
              <w:spacing w:line="360" w:lineRule="auto"/>
              <w:jc w:val="center"/>
              <w:rPr>
                <w:rFonts w:ascii="仿宋_GB2312" w:hAnsi="仿宋_GB2312" w:eastAsia="仿宋_GB2312" w:cs="仿宋_GB2312"/>
                <w:bCs/>
                <w:sz w:val="30"/>
                <w:szCs w:val="30"/>
              </w:rPr>
            </w:pPr>
          </w:p>
          <w:p>
            <w:pPr>
              <w:spacing w:line="360" w:lineRule="auto"/>
              <w:jc w:val="center"/>
              <w:rPr>
                <w:rFonts w:ascii="仿宋_GB2312" w:hAnsi="仿宋_GB2312" w:eastAsia="仿宋_GB2312" w:cs="仿宋_GB2312"/>
                <w:bCs/>
                <w:sz w:val="30"/>
                <w:szCs w:val="30"/>
              </w:rPr>
            </w:pPr>
          </w:p>
          <w:p>
            <w:pPr>
              <w:spacing w:line="360" w:lineRule="auto"/>
              <w:jc w:val="center"/>
              <w:rPr>
                <w:rFonts w:ascii="仿宋_GB2312" w:hAnsi="仿宋_GB2312" w:eastAsia="仿宋_GB2312" w:cs="仿宋_GB2312"/>
                <w:bCs/>
                <w:sz w:val="30"/>
                <w:szCs w:val="30"/>
              </w:rPr>
            </w:pPr>
          </w:p>
          <w:p>
            <w:pPr>
              <w:spacing w:line="360" w:lineRule="auto"/>
              <w:jc w:val="center"/>
              <w:rPr>
                <w:rFonts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1877" w:type="dxa"/>
            <w:vAlign w:val="center"/>
          </w:tcPr>
          <w:p>
            <w:pPr>
              <w:spacing w:line="360" w:lineRule="auto"/>
              <w:jc w:val="center"/>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学</w:t>
            </w:r>
          </w:p>
          <w:p>
            <w:pPr>
              <w:spacing w:line="360" w:lineRule="auto"/>
              <w:jc w:val="center"/>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院</w:t>
            </w:r>
          </w:p>
          <w:p>
            <w:pPr>
              <w:spacing w:line="360" w:lineRule="auto"/>
              <w:jc w:val="center"/>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团</w:t>
            </w:r>
          </w:p>
          <w:p>
            <w:pPr>
              <w:spacing w:line="360" w:lineRule="auto"/>
              <w:jc w:val="center"/>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委</w:t>
            </w:r>
          </w:p>
          <w:p>
            <w:pPr>
              <w:spacing w:line="360" w:lineRule="auto"/>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意</w:t>
            </w:r>
          </w:p>
          <w:p>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见</w:t>
            </w:r>
          </w:p>
        </w:tc>
        <w:tc>
          <w:tcPr>
            <w:tcW w:w="6645" w:type="dxa"/>
            <w:gridSpan w:val="3"/>
            <w:vAlign w:val="center"/>
          </w:tcPr>
          <w:p>
            <w:pPr>
              <w:spacing w:line="360" w:lineRule="auto"/>
              <w:jc w:val="center"/>
              <w:rPr>
                <w:rFonts w:ascii="仿宋_GB2312" w:hAnsi="仿宋_GB2312" w:eastAsia="仿宋_GB2312" w:cs="仿宋_GB2312"/>
                <w:bCs/>
                <w:sz w:val="30"/>
                <w:szCs w:val="30"/>
              </w:rPr>
            </w:pPr>
          </w:p>
          <w:p>
            <w:pPr>
              <w:spacing w:line="360" w:lineRule="auto"/>
              <w:jc w:val="center"/>
              <w:rPr>
                <w:rFonts w:ascii="仿宋_GB2312" w:hAnsi="仿宋_GB2312" w:eastAsia="仿宋_GB2312" w:cs="仿宋_GB2312"/>
                <w:bCs/>
                <w:sz w:val="30"/>
                <w:szCs w:val="30"/>
              </w:rPr>
            </w:pPr>
          </w:p>
          <w:p>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（盖  章）</w:t>
            </w:r>
          </w:p>
          <w:p>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年  月  日</w:t>
            </w:r>
          </w:p>
        </w:tc>
      </w:tr>
    </w:tbl>
    <w:p>
      <w:pPr>
        <w:sectPr>
          <w:footerReference r:id="rId7" w:type="default"/>
          <w:pgSz w:w="11906" w:h="16838"/>
          <w:pgMar w:top="1417" w:right="1417" w:bottom="1417" w:left="1417" w:header="851" w:footer="1361" w:gutter="0"/>
          <w:cols w:space="720" w:num="1"/>
          <w:docGrid w:type="lines" w:linePitch="314" w:charSpace="0"/>
        </w:sectPr>
      </w:pPr>
    </w:p>
    <w:p>
      <w:pPr>
        <w:spacing w:line="60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实践育人工作项目大赛汇总表</w:t>
      </w:r>
    </w:p>
    <w:p>
      <w:pPr>
        <w:pStyle w:val="29"/>
        <w:jc w:val="both"/>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               联系人：               联系方式：</w:t>
      </w:r>
    </w:p>
    <w:tbl>
      <w:tblPr>
        <w:tblStyle w:val="9"/>
        <w:tblW w:w="14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2900"/>
        <w:gridCol w:w="5162"/>
        <w:gridCol w:w="2150"/>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31" w:type="dxa"/>
            <w:vAlign w:val="center"/>
          </w:tcPr>
          <w:p>
            <w:pPr>
              <w:spacing w:line="480" w:lineRule="exact"/>
              <w:jc w:val="center"/>
              <w:rPr>
                <w:rFonts w:eastAsia="仿宋_GB2312"/>
                <w:sz w:val="28"/>
                <w:szCs w:val="28"/>
              </w:rPr>
            </w:pPr>
            <w:r>
              <w:rPr>
                <w:rFonts w:hint="eastAsia" w:ascii="黑体" w:hAnsi="黑体" w:eastAsia="黑体" w:cs="黑体"/>
                <w:sz w:val="28"/>
                <w:szCs w:val="28"/>
              </w:rPr>
              <w:t>序号</w:t>
            </w:r>
          </w:p>
        </w:tc>
        <w:tc>
          <w:tcPr>
            <w:tcW w:w="2900" w:type="dxa"/>
            <w:vAlign w:val="center"/>
          </w:tcPr>
          <w:p>
            <w:pPr>
              <w:spacing w:line="480" w:lineRule="exact"/>
              <w:jc w:val="center"/>
              <w:rPr>
                <w:rFonts w:hint="eastAsia" w:eastAsia="黑体"/>
                <w:sz w:val="28"/>
                <w:szCs w:val="28"/>
                <w:lang w:val="en-US" w:eastAsia="zh-CN"/>
              </w:rPr>
            </w:pPr>
            <w:r>
              <w:rPr>
                <w:rFonts w:hint="eastAsia" w:ascii="黑体" w:hAnsi="黑体" w:eastAsia="黑体" w:cs="黑体"/>
                <w:sz w:val="28"/>
                <w:szCs w:val="28"/>
              </w:rPr>
              <w:t>学</w:t>
            </w:r>
            <w:r>
              <w:rPr>
                <w:rFonts w:hint="eastAsia" w:ascii="黑体" w:hAnsi="黑体" w:eastAsia="黑体" w:cs="黑体"/>
                <w:sz w:val="28"/>
                <w:szCs w:val="28"/>
                <w:lang w:val="en-US" w:eastAsia="zh-CN"/>
              </w:rPr>
              <w:t>院</w:t>
            </w:r>
          </w:p>
        </w:tc>
        <w:tc>
          <w:tcPr>
            <w:tcW w:w="5162"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项目名称</w:t>
            </w:r>
          </w:p>
        </w:tc>
        <w:tc>
          <w:tcPr>
            <w:tcW w:w="2150"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负责人姓名</w:t>
            </w:r>
          </w:p>
        </w:tc>
        <w:tc>
          <w:tcPr>
            <w:tcW w:w="2975"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31" w:type="dxa"/>
          </w:tcPr>
          <w:p>
            <w:pPr>
              <w:spacing w:line="480" w:lineRule="exact"/>
              <w:rPr>
                <w:rFonts w:ascii="仿宋_GB2312" w:hAnsi="仿宋_GB2312" w:eastAsia="仿宋_GB2312" w:cs="仿宋_GB2312"/>
                <w:sz w:val="32"/>
                <w:szCs w:val="32"/>
              </w:rPr>
            </w:pPr>
          </w:p>
        </w:tc>
        <w:tc>
          <w:tcPr>
            <w:tcW w:w="2900" w:type="dxa"/>
          </w:tcPr>
          <w:p>
            <w:pPr>
              <w:spacing w:line="480" w:lineRule="exact"/>
              <w:rPr>
                <w:rFonts w:ascii="仿宋_GB2312" w:hAnsi="仿宋_GB2312" w:eastAsia="仿宋_GB2312" w:cs="仿宋_GB2312"/>
                <w:sz w:val="32"/>
                <w:szCs w:val="32"/>
              </w:rPr>
            </w:pPr>
          </w:p>
        </w:tc>
        <w:tc>
          <w:tcPr>
            <w:tcW w:w="5162" w:type="dxa"/>
          </w:tcPr>
          <w:p>
            <w:pPr>
              <w:spacing w:line="480" w:lineRule="exact"/>
              <w:rPr>
                <w:rFonts w:ascii="仿宋_GB2312" w:hAnsi="仿宋_GB2312" w:eastAsia="仿宋_GB2312" w:cs="仿宋_GB2312"/>
                <w:sz w:val="32"/>
                <w:szCs w:val="32"/>
              </w:rPr>
            </w:pPr>
          </w:p>
        </w:tc>
        <w:tc>
          <w:tcPr>
            <w:tcW w:w="2150" w:type="dxa"/>
          </w:tcPr>
          <w:p>
            <w:pPr>
              <w:spacing w:line="480" w:lineRule="exact"/>
              <w:rPr>
                <w:rFonts w:ascii="仿宋_GB2312" w:hAnsi="仿宋_GB2312" w:eastAsia="仿宋_GB2312" w:cs="仿宋_GB2312"/>
                <w:sz w:val="32"/>
                <w:szCs w:val="32"/>
              </w:rPr>
            </w:pPr>
          </w:p>
        </w:tc>
        <w:tc>
          <w:tcPr>
            <w:tcW w:w="2975" w:type="dxa"/>
          </w:tcPr>
          <w:p>
            <w:pPr>
              <w:spacing w:line="48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131" w:type="dxa"/>
          </w:tcPr>
          <w:p>
            <w:pPr>
              <w:spacing w:line="480" w:lineRule="exact"/>
              <w:rPr>
                <w:rFonts w:ascii="仿宋_GB2312" w:hAnsi="仿宋_GB2312" w:eastAsia="仿宋_GB2312" w:cs="仿宋_GB2312"/>
                <w:sz w:val="32"/>
                <w:szCs w:val="32"/>
              </w:rPr>
            </w:pPr>
          </w:p>
        </w:tc>
        <w:tc>
          <w:tcPr>
            <w:tcW w:w="2900" w:type="dxa"/>
          </w:tcPr>
          <w:p>
            <w:pPr>
              <w:spacing w:line="480" w:lineRule="exact"/>
              <w:rPr>
                <w:rFonts w:ascii="仿宋_GB2312" w:hAnsi="仿宋_GB2312" w:eastAsia="仿宋_GB2312" w:cs="仿宋_GB2312"/>
                <w:sz w:val="32"/>
                <w:szCs w:val="32"/>
              </w:rPr>
            </w:pPr>
          </w:p>
        </w:tc>
        <w:tc>
          <w:tcPr>
            <w:tcW w:w="5162" w:type="dxa"/>
          </w:tcPr>
          <w:p>
            <w:pPr>
              <w:spacing w:line="480" w:lineRule="exact"/>
              <w:rPr>
                <w:rFonts w:ascii="仿宋_GB2312" w:hAnsi="仿宋_GB2312" w:eastAsia="仿宋_GB2312" w:cs="仿宋_GB2312"/>
                <w:sz w:val="32"/>
                <w:szCs w:val="32"/>
              </w:rPr>
            </w:pPr>
          </w:p>
        </w:tc>
        <w:tc>
          <w:tcPr>
            <w:tcW w:w="2150" w:type="dxa"/>
          </w:tcPr>
          <w:p>
            <w:pPr>
              <w:spacing w:line="480" w:lineRule="exact"/>
              <w:rPr>
                <w:rFonts w:ascii="仿宋_GB2312" w:hAnsi="仿宋_GB2312" w:eastAsia="仿宋_GB2312" w:cs="仿宋_GB2312"/>
                <w:sz w:val="32"/>
                <w:szCs w:val="32"/>
              </w:rPr>
            </w:pPr>
          </w:p>
        </w:tc>
        <w:tc>
          <w:tcPr>
            <w:tcW w:w="2975" w:type="dxa"/>
          </w:tcPr>
          <w:p>
            <w:pPr>
              <w:spacing w:line="48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31" w:type="dxa"/>
          </w:tcPr>
          <w:p>
            <w:pPr>
              <w:spacing w:line="480" w:lineRule="exact"/>
              <w:rPr>
                <w:rFonts w:ascii="仿宋_GB2312" w:hAnsi="仿宋_GB2312" w:eastAsia="仿宋_GB2312" w:cs="仿宋_GB2312"/>
                <w:sz w:val="32"/>
                <w:szCs w:val="32"/>
              </w:rPr>
            </w:pPr>
          </w:p>
        </w:tc>
        <w:tc>
          <w:tcPr>
            <w:tcW w:w="2900" w:type="dxa"/>
          </w:tcPr>
          <w:p>
            <w:pPr>
              <w:spacing w:line="480" w:lineRule="exact"/>
              <w:rPr>
                <w:rFonts w:ascii="仿宋_GB2312" w:hAnsi="仿宋_GB2312" w:eastAsia="仿宋_GB2312" w:cs="仿宋_GB2312"/>
                <w:sz w:val="32"/>
                <w:szCs w:val="32"/>
              </w:rPr>
            </w:pPr>
          </w:p>
        </w:tc>
        <w:tc>
          <w:tcPr>
            <w:tcW w:w="5162" w:type="dxa"/>
          </w:tcPr>
          <w:p>
            <w:pPr>
              <w:spacing w:line="480" w:lineRule="exact"/>
              <w:rPr>
                <w:rFonts w:ascii="仿宋_GB2312" w:hAnsi="仿宋_GB2312" w:eastAsia="仿宋_GB2312" w:cs="仿宋_GB2312"/>
                <w:sz w:val="32"/>
                <w:szCs w:val="32"/>
              </w:rPr>
            </w:pPr>
          </w:p>
        </w:tc>
        <w:tc>
          <w:tcPr>
            <w:tcW w:w="2150" w:type="dxa"/>
          </w:tcPr>
          <w:p>
            <w:pPr>
              <w:spacing w:line="480" w:lineRule="exact"/>
              <w:rPr>
                <w:rFonts w:ascii="仿宋_GB2312" w:hAnsi="仿宋_GB2312" w:eastAsia="仿宋_GB2312" w:cs="仿宋_GB2312"/>
                <w:sz w:val="32"/>
                <w:szCs w:val="32"/>
              </w:rPr>
            </w:pPr>
          </w:p>
        </w:tc>
        <w:tc>
          <w:tcPr>
            <w:tcW w:w="2975" w:type="dxa"/>
          </w:tcPr>
          <w:p>
            <w:pPr>
              <w:spacing w:line="48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131" w:type="dxa"/>
          </w:tcPr>
          <w:p>
            <w:pPr>
              <w:spacing w:line="480" w:lineRule="exact"/>
              <w:rPr>
                <w:rFonts w:ascii="仿宋_GB2312" w:hAnsi="仿宋_GB2312" w:eastAsia="仿宋_GB2312" w:cs="仿宋_GB2312"/>
                <w:sz w:val="32"/>
                <w:szCs w:val="32"/>
              </w:rPr>
            </w:pPr>
          </w:p>
        </w:tc>
        <w:tc>
          <w:tcPr>
            <w:tcW w:w="2900" w:type="dxa"/>
          </w:tcPr>
          <w:p>
            <w:pPr>
              <w:spacing w:line="480" w:lineRule="exact"/>
              <w:rPr>
                <w:rFonts w:ascii="仿宋_GB2312" w:hAnsi="仿宋_GB2312" w:eastAsia="仿宋_GB2312" w:cs="仿宋_GB2312"/>
                <w:sz w:val="32"/>
                <w:szCs w:val="32"/>
              </w:rPr>
            </w:pPr>
          </w:p>
        </w:tc>
        <w:tc>
          <w:tcPr>
            <w:tcW w:w="5162" w:type="dxa"/>
          </w:tcPr>
          <w:p>
            <w:pPr>
              <w:spacing w:line="480" w:lineRule="exact"/>
              <w:rPr>
                <w:rFonts w:ascii="仿宋_GB2312" w:hAnsi="仿宋_GB2312" w:eastAsia="仿宋_GB2312" w:cs="仿宋_GB2312"/>
                <w:sz w:val="32"/>
                <w:szCs w:val="32"/>
              </w:rPr>
            </w:pPr>
          </w:p>
        </w:tc>
        <w:tc>
          <w:tcPr>
            <w:tcW w:w="2150" w:type="dxa"/>
          </w:tcPr>
          <w:p>
            <w:pPr>
              <w:spacing w:line="480" w:lineRule="exact"/>
              <w:rPr>
                <w:rFonts w:ascii="仿宋_GB2312" w:hAnsi="仿宋_GB2312" w:eastAsia="仿宋_GB2312" w:cs="仿宋_GB2312"/>
                <w:sz w:val="32"/>
                <w:szCs w:val="32"/>
              </w:rPr>
            </w:pPr>
          </w:p>
        </w:tc>
        <w:tc>
          <w:tcPr>
            <w:tcW w:w="2975" w:type="dxa"/>
          </w:tcPr>
          <w:p>
            <w:pPr>
              <w:spacing w:line="48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131" w:type="dxa"/>
          </w:tcPr>
          <w:p>
            <w:pPr>
              <w:spacing w:line="480" w:lineRule="exact"/>
              <w:rPr>
                <w:rFonts w:ascii="仿宋_GB2312" w:hAnsi="仿宋_GB2312" w:eastAsia="仿宋_GB2312" w:cs="仿宋_GB2312"/>
                <w:sz w:val="32"/>
                <w:szCs w:val="32"/>
              </w:rPr>
            </w:pPr>
          </w:p>
        </w:tc>
        <w:tc>
          <w:tcPr>
            <w:tcW w:w="2900" w:type="dxa"/>
          </w:tcPr>
          <w:p>
            <w:pPr>
              <w:spacing w:line="480" w:lineRule="exact"/>
              <w:rPr>
                <w:rFonts w:ascii="仿宋_GB2312" w:hAnsi="仿宋_GB2312" w:eastAsia="仿宋_GB2312" w:cs="仿宋_GB2312"/>
                <w:sz w:val="32"/>
                <w:szCs w:val="32"/>
              </w:rPr>
            </w:pPr>
          </w:p>
        </w:tc>
        <w:tc>
          <w:tcPr>
            <w:tcW w:w="5162" w:type="dxa"/>
          </w:tcPr>
          <w:p>
            <w:pPr>
              <w:spacing w:line="480" w:lineRule="exact"/>
              <w:rPr>
                <w:rFonts w:ascii="仿宋_GB2312" w:hAnsi="仿宋_GB2312" w:eastAsia="仿宋_GB2312" w:cs="仿宋_GB2312"/>
                <w:sz w:val="32"/>
                <w:szCs w:val="32"/>
              </w:rPr>
            </w:pPr>
          </w:p>
        </w:tc>
        <w:tc>
          <w:tcPr>
            <w:tcW w:w="2150" w:type="dxa"/>
          </w:tcPr>
          <w:p>
            <w:pPr>
              <w:spacing w:line="480" w:lineRule="exact"/>
              <w:rPr>
                <w:rFonts w:ascii="仿宋_GB2312" w:hAnsi="仿宋_GB2312" w:eastAsia="仿宋_GB2312" w:cs="仿宋_GB2312"/>
                <w:sz w:val="32"/>
                <w:szCs w:val="32"/>
              </w:rPr>
            </w:pPr>
          </w:p>
        </w:tc>
        <w:tc>
          <w:tcPr>
            <w:tcW w:w="2975" w:type="dxa"/>
          </w:tcPr>
          <w:p>
            <w:pPr>
              <w:spacing w:line="48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131" w:type="dxa"/>
          </w:tcPr>
          <w:p>
            <w:pPr>
              <w:spacing w:line="480" w:lineRule="exact"/>
              <w:rPr>
                <w:rFonts w:ascii="仿宋_GB2312" w:hAnsi="仿宋_GB2312" w:eastAsia="仿宋_GB2312" w:cs="仿宋_GB2312"/>
                <w:sz w:val="32"/>
                <w:szCs w:val="32"/>
              </w:rPr>
            </w:pPr>
          </w:p>
        </w:tc>
        <w:tc>
          <w:tcPr>
            <w:tcW w:w="2900" w:type="dxa"/>
          </w:tcPr>
          <w:p>
            <w:pPr>
              <w:spacing w:line="480" w:lineRule="exact"/>
              <w:rPr>
                <w:rFonts w:ascii="仿宋_GB2312" w:hAnsi="仿宋_GB2312" w:eastAsia="仿宋_GB2312" w:cs="仿宋_GB2312"/>
                <w:sz w:val="32"/>
                <w:szCs w:val="32"/>
              </w:rPr>
            </w:pPr>
          </w:p>
        </w:tc>
        <w:tc>
          <w:tcPr>
            <w:tcW w:w="5162" w:type="dxa"/>
          </w:tcPr>
          <w:p>
            <w:pPr>
              <w:spacing w:line="480" w:lineRule="exact"/>
              <w:rPr>
                <w:rFonts w:ascii="仿宋_GB2312" w:hAnsi="仿宋_GB2312" w:eastAsia="仿宋_GB2312" w:cs="仿宋_GB2312"/>
                <w:sz w:val="32"/>
                <w:szCs w:val="32"/>
              </w:rPr>
            </w:pPr>
          </w:p>
        </w:tc>
        <w:tc>
          <w:tcPr>
            <w:tcW w:w="2150" w:type="dxa"/>
          </w:tcPr>
          <w:p>
            <w:pPr>
              <w:spacing w:line="480" w:lineRule="exact"/>
              <w:rPr>
                <w:rFonts w:ascii="仿宋_GB2312" w:hAnsi="仿宋_GB2312" w:eastAsia="仿宋_GB2312" w:cs="仿宋_GB2312"/>
                <w:sz w:val="32"/>
                <w:szCs w:val="32"/>
              </w:rPr>
            </w:pPr>
          </w:p>
        </w:tc>
        <w:tc>
          <w:tcPr>
            <w:tcW w:w="2975" w:type="dxa"/>
          </w:tcPr>
          <w:p>
            <w:pPr>
              <w:spacing w:line="48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131" w:type="dxa"/>
          </w:tcPr>
          <w:p>
            <w:pPr>
              <w:spacing w:line="480" w:lineRule="exact"/>
              <w:rPr>
                <w:rFonts w:ascii="仿宋_GB2312" w:hAnsi="仿宋_GB2312" w:eastAsia="仿宋_GB2312" w:cs="仿宋_GB2312"/>
                <w:sz w:val="32"/>
                <w:szCs w:val="32"/>
              </w:rPr>
            </w:pPr>
          </w:p>
        </w:tc>
        <w:tc>
          <w:tcPr>
            <w:tcW w:w="2900" w:type="dxa"/>
          </w:tcPr>
          <w:p>
            <w:pPr>
              <w:spacing w:line="480" w:lineRule="exact"/>
              <w:rPr>
                <w:rFonts w:ascii="仿宋_GB2312" w:hAnsi="仿宋_GB2312" w:eastAsia="仿宋_GB2312" w:cs="仿宋_GB2312"/>
                <w:sz w:val="32"/>
                <w:szCs w:val="32"/>
              </w:rPr>
            </w:pPr>
          </w:p>
        </w:tc>
        <w:tc>
          <w:tcPr>
            <w:tcW w:w="5162" w:type="dxa"/>
          </w:tcPr>
          <w:p>
            <w:pPr>
              <w:spacing w:line="480" w:lineRule="exact"/>
              <w:rPr>
                <w:rFonts w:ascii="仿宋_GB2312" w:hAnsi="仿宋_GB2312" w:eastAsia="仿宋_GB2312" w:cs="仿宋_GB2312"/>
                <w:sz w:val="32"/>
                <w:szCs w:val="32"/>
              </w:rPr>
            </w:pPr>
          </w:p>
        </w:tc>
        <w:tc>
          <w:tcPr>
            <w:tcW w:w="2150" w:type="dxa"/>
          </w:tcPr>
          <w:p>
            <w:pPr>
              <w:spacing w:line="480" w:lineRule="exact"/>
              <w:rPr>
                <w:rFonts w:ascii="仿宋_GB2312" w:hAnsi="仿宋_GB2312" w:eastAsia="仿宋_GB2312" w:cs="仿宋_GB2312"/>
                <w:sz w:val="32"/>
                <w:szCs w:val="32"/>
              </w:rPr>
            </w:pPr>
          </w:p>
        </w:tc>
        <w:tc>
          <w:tcPr>
            <w:tcW w:w="2975" w:type="dxa"/>
          </w:tcPr>
          <w:p>
            <w:pPr>
              <w:spacing w:line="480" w:lineRule="exact"/>
              <w:rPr>
                <w:rFonts w:ascii="仿宋_GB2312" w:hAnsi="仿宋_GB2312" w:eastAsia="仿宋_GB2312" w:cs="仿宋_GB2312"/>
                <w:sz w:val="32"/>
                <w:szCs w:val="32"/>
              </w:rPr>
            </w:pPr>
          </w:p>
        </w:tc>
      </w:tr>
    </w:tbl>
    <w:p>
      <w:pPr>
        <w:spacing w:line="480" w:lineRule="exact"/>
        <w:rPr>
          <w:rFonts w:eastAsia="仿宋_GB2312"/>
          <w:sz w:val="22"/>
          <w:szCs w:val="22"/>
        </w:rPr>
      </w:pPr>
    </w:p>
    <w:p>
      <w:pPr>
        <w:spacing w:line="600" w:lineRule="exact"/>
        <w:ind w:firstLine="640" w:firstLineChars="200"/>
        <w:rPr>
          <w:rFonts w:ascii="仿宋_GB2312" w:hAnsi="仿宋_GB2312" w:eastAsia="仿宋_GB2312" w:cs="仿宋_GB2312"/>
          <w:sz w:val="32"/>
          <w:szCs w:val="32"/>
        </w:rPr>
        <w:sectPr>
          <w:pgSz w:w="16838" w:h="11906" w:orient="landscape"/>
          <w:pgMar w:top="1803" w:right="1440" w:bottom="1803" w:left="1440" w:header="851" w:footer="1361" w:gutter="0"/>
          <w:cols w:space="720" w:num="1"/>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附件2</w:t>
      </w:r>
    </w:p>
    <w:p>
      <w:pPr>
        <w:pStyle w:val="3"/>
        <w:keepNext w:val="0"/>
        <w:keepLines w:val="0"/>
        <w:pageBreakBefore w:val="0"/>
        <w:widowControl w:val="0"/>
        <w:kinsoku/>
        <w:wordWrap/>
        <w:overflowPunct w:val="0"/>
        <w:topLinePunct w:val="0"/>
        <w:autoSpaceDE/>
        <w:autoSpaceDN/>
        <w:bidi w:val="0"/>
        <w:adjustRightInd/>
        <w:snapToGrid/>
        <w:spacing w:line="600" w:lineRule="exact"/>
        <w:textAlignment w:val="auto"/>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微团课大赛方案</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参赛内容与形式</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微团课的主要内容为：学习贯彻落实习近平新时代中国特色社会主义思想，党的二十大精神，习近平总书记关于青年工作的重要思想和视察河南重要讲话重要指示，习近平总书记在同团中央新一届领导班子集体谈话时的重要讲话精神；学习贯彻省委十一届五次全会精神；落实团十九大和团十九届二中全会部署；学习党的基本理论知识、党的光荣历史传统，党的路线、方针、政策；学习团章、团史、团的基本知识、团的重要会议精神和重点工作部署；发扬和传承中华优秀传统文化、革命文化和社会主义先进文化，弘扬焦裕禄精神、红旗渠精神、大别山精神、愚公移山精神、南水北调精神等。</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微团课要以点带面，重在内容充实、语言生动、形式多样、贴近青年，针对学生在理想和现实、主义和问题、利己和利他、小我和大我、民族和世界等方面的思想困惑，增强组织生活的时代性、针对性、青年味。</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各基层团委（团总支）</w:t>
      </w:r>
      <w:r>
        <w:rPr>
          <w:rFonts w:hint="eastAsia" w:ascii="仿宋" w:hAnsi="仿宋" w:eastAsia="仿宋" w:cs="仿宋"/>
          <w:sz w:val="32"/>
          <w:szCs w:val="32"/>
        </w:rPr>
        <w:t>请于</w:t>
      </w:r>
      <w:r>
        <w:rPr>
          <w:rFonts w:hint="eastAsia" w:eastAsia="仿宋" w:cs="Times New Roman"/>
          <w:sz w:val="32"/>
          <w:szCs w:val="32"/>
          <w:highlight w:val="none"/>
          <w:lang w:val="en-US" w:eastAsia="zh-CN"/>
        </w:rPr>
        <w:t>9月26日</w:t>
      </w:r>
      <w:r>
        <w:rPr>
          <w:rFonts w:hint="eastAsia" w:ascii="仿宋" w:hAnsi="仿宋" w:eastAsia="仿宋" w:cs="仿宋"/>
          <w:sz w:val="32"/>
          <w:szCs w:val="32"/>
        </w:rPr>
        <w:t>前将微团课作品视频</w:t>
      </w:r>
      <w:r>
        <w:rPr>
          <w:rFonts w:hint="eastAsia" w:ascii="仿宋" w:hAnsi="仿宋" w:eastAsia="仿宋" w:cs="仿宋"/>
          <w:sz w:val="32"/>
          <w:szCs w:val="32"/>
          <w:lang w:eastAsia="zh-CN"/>
        </w:rPr>
        <w:t>（</w:t>
      </w:r>
      <w:r>
        <w:rPr>
          <w:rFonts w:hint="eastAsia" w:ascii="仿宋" w:hAnsi="仿宋" w:eastAsia="仿宋" w:cs="仿宋"/>
          <w:sz w:val="32"/>
          <w:szCs w:val="32"/>
        </w:rPr>
        <w:t>时长控制在</w:t>
      </w:r>
      <w:r>
        <w:rPr>
          <w:rFonts w:hint="default" w:ascii="Times New Roman" w:hAnsi="Times New Roman" w:eastAsia="仿宋" w:cs="Times New Roman"/>
          <w:sz w:val="32"/>
          <w:szCs w:val="32"/>
        </w:rPr>
        <w:t>6</w:t>
      </w:r>
      <w:r>
        <w:rPr>
          <w:rFonts w:hint="eastAsia" w:ascii="仿宋" w:hAnsi="仿宋" w:eastAsia="仿宋" w:cs="仿宋"/>
          <w:sz w:val="32"/>
          <w:szCs w:val="32"/>
        </w:rPr>
        <w:t>分钟以内，</w:t>
      </w:r>
      <w:r>
        <w:rPr>
          <w:rFonts w:hint="default" w:ascii="Times New Roman" w:hAnsi="Times New Roman" w:eastAsia="仿宋" w:cs="Times New Roman"/>
          <w:sz w:val="32"/>
          <w:szCs w:val="32"/>
        </w:rPr>
        <w:t>MPG</w:t>
      </w:r>
      <w:r>
        <w:rPr>
          <w:rFonts w:hint="eastAsia" w:ascii="仿宋" w:hAnsi="仿宋" w:eastAsia="仿宋" w:cs="仿宋"/>
          <w:sz w:val="32"/>
          <w:szCs w:val="32"/>
        </w:rPr>
        <w:t>格式）</w:t>
      </w:r>
      <w:r>
        <w:rPr>
          <w:rFonts w:hint="eastAsia" w:ascii="仿宋" w:hAnsi="仿宋" w:eastAsia="仿宋" w:cs="仿宋"/>
          <w:sz w:val="32"/>
          <w:szCs w:val="32"/>
          <w:lang w:eastAsia="zh-CN"/>
        </w:rPr>
        <w:t>、</w:t>
      </w:r>
      <w:r>
        <w:rPr>
          <w:rFonts w:hint="eastAsia" w:ascii="仿宋" w:hAnsi="仿宋" w:eastAsia="仿宋" w:cs="仿宋"/>
          <w:sz w:val="32"/>
          <w:szCs w:val="32"/>
        </w:rPr>
        <w:t>大赛报名表、大赛汇总表发送至指定邮箱</w:t>
      </w:r>
      <w:r>
        <w:rPr>
          <w:rFonts w:hint="eastAsia" w:ascii="仿宋" w:hAnsi="仿宋" w:eastAsia="仿宋" w:cs="仿宋"/>
          <w:spacing w:val="-6"/>
          <w:sz w:val="32"/>
          <w:szCs w:val="32"/>
        </w:rPr>
        <w:t>（</w:t>
      </w:r>
      <w:r>
        <w:rPr>
          <w:rFonts w:hint="default" w:ascii="Times New Roman" w:hAnsi="Times New Roman" w:eastAsia="仿宋" w:cs="Times New Roman"/>
          <w:sz w:val="32"/>
          <w:szCs w:val="32"/>
          <w:lang w:val="en-US" w:eastAsia="zh-CN"/>
        </w:rPr>
        <w:t>hnnydxtw</w:t>
      </w:r>
      <w:r>
        <w:rPr>
          <w:rFonts w:hint="default" w:ascii="Times New Roman" w:hAnsi="Times New Roman" w:eastAsia="仿宋" w:cs="Times New Roman"/>
          <w:sz w:val="32"/>
          <w:szCs w:val="32"/>
        </w:rPr>
        <w:t>@163.com</w:t>
      </w:r>
      <w:r>
        <w:rPr>
          <w:rFonts w:hint="eastAsia" w:ascii="仿宋" w:hAnsi="仿宋" w:eastAsia="仿宋" w:cs="仿宋"/>
          <w:spacing w:val="-6"/>
          <w:sz w:val="32"/>
          <w:szCs w:val="32"/>
        </w:rPr>
        <w:t>）</w:t>
      </w:r>
      <w:r>
        <w:rPr>
          <w:rFonts w:hint="eastAsia" w:ascii="仿宋" w:hAnsi="仿宋" w:eastAsia="仿宋" w:cs="仿宋"/>
          <w:spacing w:val="-6"/>
          <w:sz w:val="32"/>
          <w:szCs w:val="32"/>
          <w:lang w:eastAsia="zh-CN"/>
        </w:rPr>
        <w:t>，</w:t>
      </w:r>
      <w:r>
        <w:rPr>
          <w:rFonts w:hint="eastAsia" w:ascii="仿宋" w:hAnsi="仿宋" w:eastAsia="仿宋" w:cs="仿宋"/>
          <w:sz w:val="32"/>
          <w:szCs w:val="32"/>
          <w:lang w:val="en-US" w:eastAsia="zh-CN"/>
        </w:rPr>
        <w:t>同时将报名表、汇总表纸质版材料报送至校团委办公室（龙子湖校区：英林讲堂203室，文化路校区：13号楼419室）</w:t>
      </w:r>
      <w:r>
        <w:rPr>
          <w:rFonts w:hint="eastAsia" w:ascii="仿宋" w:hAnsi="仿宋" w:eastAsia="仿宋" w:cs="仿宋"/>
          <w:sz w:val="32"/>
          <w:szCs w:val="32"/>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在报送参赛项目时须同时报送</w:t>
      </w:r>
      <w:r>
        <w:rPr>
          <w:rFonts w:hint="eastAsia" w:ascii="仿宋" w:hAnsi="仿宋" w:eastAsia="仿宋" w:cs="仿宋"/>
          <w:sz w:val="32"/>
          <w:szCs w:val="32"/>
          <w:highlight w:val="none"/>
          <w:lang w:eastAsia="zh-CN"/>
        </w:rPr>
        <w:t>院级</w:t>
      </w:r>
      <w:r>
        <w:rPr>
          <w:rFonts w:hint="eastAsia" w:ascii="仿宋" w:hAnsi="仿宋" w:eastAsia="仿宋" w:cs="仿宋"/>
          <w:sz w:val="32"/>
          <w:szCs w:val="32"/>
          <w:highlight w:val="none"/>
        </w:rPr>
        <w:t>比赛的相关照片、宣传信息等材料。</w:t>
      </w:r>
    </w:p>
    <w:p>
      <w:pPr>
        <w:pStyle w:val="2"/>
        <w:ind w:left="0" w:leftChars="0" w:firstLine="0" w:firstLineChars="0"/>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微团课大赛报名表</w:t>
      </w:r>
    </w:p>
    <w:p>
      <w:pPr>
        <w:pStyle w:val="3"/>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2100"/>
        <w:gridCol w:w="1759"/>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Align w:val="center"/>
          </w:tcPr>
          <w:p>
            <w:pPr>
              <w:spacing w:line="360" w:lineRule="auto"/>
              <w:jc w:val="center"/>
              <w:rPr>
                <w:rFonts w:ascii="黑体" w:hAnsi="黑体" w:eastAsia="黑体" w:cs="黑体"/>
                <w:bCs/>
                <w:sz w:val="30"/>
                <w:szCs w:val="30"/>
              </w:rPr>
            </w:pPr>
            <w:r>
              <w:rPr>
                <w:rFonts w:hint="eastAsia" w:ascii="仿宋_GB2312" w:hAnsi="仿宋_GB2312" w:eastAsia="仿宋_GB2312" w:cs="仿宋_GB2312"/>
                <w:bCs/>
                <w:sz w:val="30"/>
                <w:szCs w:val="30"/>
              </w:rPr>
              <w:t>团课名称</w:t>
            </w:r>
          </w:p>
        </w:tc>
        <w:tc>
          <w:tcPr>
            <w:tcW w:w="6688" w:type="dxa"/>
            <w:gridSpan w:val="3"/>
            <w:vAlign w:val="center"/>
          </w:tcPr>
          <w:p>
            <w:pPr>
              <w:spacing w:line="360" w:lineRule="auto"/>
              <w:rPr>
                <w:rFonts w:ascii="黑体" w:hAnsi="黑体" w:eastAsia="黑体" w:cs="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Align w:val="center"/>
          </w:tcPr>
          <w:p>
            <w:pPr>
              <w:spacing w:line="360" w:lineRule="auto"/>
              <w:jc w:val="center"/>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rPr>
              <w:t xml:space="preserve">学  </w:t>
            </w:r>
            <w:r>
              <w:rPr>
                <w:rFonts w:hint="eastAsia" w:ascii="仿宋_GB2312" w:hAnsi="仿宋_GB2312" w:eastAsia="仿宋_GB2312" w:cs="仿宋_GB2312"/>
                <w:bCs/>
                <w:sz w:val="30"/>
                <w:szCs w:val="30"/>
                <w:lang w:val="en-US" w:eastAsia="zh-CN"/>
              </w:rPr>
              <w:t>院</w:t>
            </w:r>
          </w:p>
        </w:tc>
        <w:tc>
          <w:tcPr>
            <w:tcW w:w="6688" w:type="dxa"/>
            <w:gridSpan w:val="3"/>
            <w:vAlign w:val="center"/>
          </w:tcPr>
          <w:p>
            <w:pPr>
              <w:spacing w:line="360" w:lineRule="auto"/>
              <w:rPr>
                <w:rFonts w:ascii="黑体" w:hAnsi="黑体" w:eastAsia="黑体" w:cs="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Align w:val="center"/>
          </w:tcPr>
          <w:p>
            <w:pPr>
              <w:spacing w:line="360" w:lineRule="auto"/>
              <w:jc w:val="center"/>
              <w:rPr>
                <w:rFonts w:ascii="黑体" w:hAnsi="黑体" w:eastAsia="黑体" w:cs="黑体"/>
                <w:bCs/>
                <w:sz w:val="30"/>
                <w:szCs w:val="30"/>
              </w:rPr>
            </w:pPr>
            <w:r>
              <w:rPr>
                <w:rFonts w:hint="eastAsia" w:ascii="仿宋_GB2312" w:hAnsi="仿宋_GB2312" w:eastAsia="仿宋_GB2312" w:cs="仿宋_GB2312"/>
                <w:bCs/>
                <w:sz w:val="30"/>
                <w:szCs w:val="30"/>
              </w:rPr>
              <w:t>授课人姓名</w:t>
            </w:r>
          </w:p>
        </w:tc>
        <w:tc>
          <w:tcPr>
            <w:tcW w:w="2100" w:type="dxa"/>
            <w:vAlign w:val="center"/>
          </w:tcPr>
          <w:p>
            <w:pPr>
              <w:spacing w:line="360" w:lineRule="auto"/>
              <w:jc w:val="center"/>
              <w:rPr>
                <w:rFonts w:ascii="黑体" w:hAnsi="黑体" w:eastAsia="黑体" w:cs="黑体"/>
                <w:bCs/>
                <w:sz w:val="30"/>
                <w:szCs w:val="30"/>
              </w:rPr>
            </w:pPr>
          </w:p>
        </w:tc>
        <w:tc>
          <w:tcPr>
            <w:tcW w:w="1759" w:type="dxa"/>
            <w:vAlign w:val="center"/>
          </w:tcPr>
          <w:p>
            <w:pPr>
              <w:spacing w:line="360" w:lineRule="auto"/>
              <w:jc w:val="center"/>
              <w:rPr>
                <w:rFonts w:ascii="黑体" w:hAnsi="黑体" w:eastAsia="黑体" w:cs="黑体"/>
                <w:bCs/>
                <w:sz w:val="30"/>
                <w:szCs w:val="30"/>
              </w:rPr>
            </w:pPr>
            <w:r>
              <w:rPr>
                <w:rFonts w:hint="eastAsia" w:ascii="仿宋_GB2312" w:hAnsi="仿宋_GB2312" w:eastAsia="仿宋_GB2312" w:cs="仿宋_GB2312"/>
                <w:bCs/>
                <w:sz w:val="30"/>
                <w:szCs w:val="30"/>
              </w:rPr>
              <w:t>职  务</w:t>
            </w:r>
          </w:p>
        </w:tc>
        <w:tc>
          <w:tcPr>
            <w:tcW w:w="2829" w:type="dxa"/>
            <w:vAlign w:val="center"/>
          </w:tcPr>
          <w:p>
            <w:pPr>
              <w:spacing w:line="360" w:lineRule="auto"/>
              <w:jc w:val="center"/>
              <w:rPr>
                <w:rFonts w:ascii="黑体" w:hAnsi="黑体" w:eastAsia="黑体" w:cs="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Align w:val="center"/>
          </w:tcPr>
          <w:p>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性  别</w:t>
            </w:r>
          </w:p>
        </w:tc>
        <w:tc>
          <w:tcPr>
            <w:tcW w:w="2100" w:type="dxa"/>
            <w:vAlign w:val="center"/>
          </w:tcPr>
          <w:p>
            <w:pPr>
              <w:spacing w:line="360" w:lineRule="auto"/>
              <w:jc w:val="center"/>
              <w:rPr>
                <w:rFonts w:ascii="仿宋_GB2312" w:hAnsi="仿宋_GB2312" w:eastAsia="仿宋_GB2312" w:cs="仿宋_GB2312"/>
                <w:bCs/>
                <w:sz w:val="30"/>
                <w:szCs w:val="30"/>
              </w:rPr>
            </w:pPr>
          </w:p>
        </w:tc>
        <w:tc>
          <w:tcPr>
            <w:tcW w:w="1759" w:type="dxa"/>
            <w:vAlign w:val="center"/>
          </w:tcPr>
          <w:p>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联系电话</w:t>
            </w:r>
          </w:p>
        </w:tc>
        <w:tc>
          <w:tcPr>
            <w:tcW w:w="2829" w:type="dxa"/>
            <w:vAlign w:val="center"/>
          </w:tcPr>
          <w:p>
            <w:pPr>
              <w:spacing w:line="360" w:lineRule="auto"/>
              <w:jc w:val="center"/>
              <w:rPr>
                <w:rFonts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Align w:val="center"/>
          </w:tcPr>
          <w:p>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团课时长</w:t>
            </w:r>
          </w:p>
        </w:tc>
        <w:tc>
          <w:tcPr>
            <w:tcW w:w="2100" w:type="dxa"/>
            <w:vAlign w:val="center"/>
          </w:tcPr>
          <w:p>
            <w:pPr>
              <w:spacing w:line="360" w:lineRule="auto"/>
              <w:jc w:val="center"/>
              <w:rPr>
                <w:rFonts w:ascii="仿宋_GB2312" w:hAnsi="仿宋_GB2312" w:eastAsia="仿宋_GB2312" w:cs="仿宋_GB2312"/>
                <w:bCs/>
                <w:sz w:val="30"/>
                <w:szCs w:val="30"/>
              </w:rPr>
            </w:pPr>
          </w:p>
        </w:tc>
        <w:tc>
          <w:tcPr>
            <w:tcW w:w="1759" w:type="dxa"/>
            <w:vAlign w:val="center"/>
          </w:tcPr>
          <w:p>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已授课次数</w:t>
            </w:r>
          </w:p>
        </w:tc>
        <w:tc>
          <w:tcPr>
            <w:tcW w:w="2829" w:type="dxa"/>
            <w:vAlign w:val="center"/>
          </w:tcPr>
          <w:p>
            <w:pPr>
              <w:spacing w:line="360" w:lineRule="auto"/>
              <w:jc w:val="center"/>
              <w:rPr>
                <w:rFonts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0" w:hRule="atLeast"/>
          <w:jc w:val="center"/>
        </w:trPr>
        <w:tc>
          <w:tcPr>
            <w:tcW w:w="1834" w:type="dxa"/>
            <w:vAlign w:val="center"/>
          </w:tcPr>
          <w:p>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团</w:t>
            </w:r>
          </w:p>
          <w:p>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课</w:t>
            </w:r>
          </w:p>
          <w:p>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内</w:t>
            </w:r>
          </w:p>
          <w:p>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容</w:t>
            </w:r>
          </w:p>
        </w:tc>
        <w:tc>
          <w:tcPr>
            <w:tcW w:w="6688" w:type="dxa"/>
            <w:gridSpan w:val="3"/>
            <w:vAlign w:val="center"/>
          </w:tcPr>
          <w:p>
            <w:pPr>
              <w:spacing w:line="360" w:lineRule="auto"/>
              <w:jc w:val="center"/>
              <w:rPr>
                <w:rFonts w:ascii="仿宋_GB2312" w:hAnsi="仿宋_GB2312" w:eastAsia="仿宋_GB2312" w:cs="仿宋_GB2312"/>
                <w:bCs/>
                <w:sz w:val="30"/>
                <w:szCs w:val="30"/>
              </w:rPr>
            </w:pPr>
          </w:p>
          <w:p>
            <w:pPr>
              <w:spacing w:line="360" w:lineRule="auto"/>
              <w:jc w:val="center"/>
              <w:rPr>
                <w:rFonts w:ascii="仿宋_GB2312" w:hAnsi="仿宋_GB2312" w:eastAsia="仿宋_GB2312" w:cs="仿宋_GB2312"/>
                <w:bCs/>
                <w:sz w:val="30"/>
                <w:szCs w:val="30"/>
              </w:rPr>
            </w:pPr>
          </w:p>
          <w:p>
            <w:pPr>
              <w:spacing w:line="360" w:lineRule="auto"/>
              <w:jc w:val="center"/>
              <w:rPr>
                <w:rFonts w:ascii="仿宋_GB2312" w:hAnsi="仿宋_GB2312" w:eastAsia="仿宋_GB2312" w:cs="仿宋_GB2312"/>
                <w:bCs/>
                <w:sz w:val="30"/>
                <w:szCs w:val="30"/>
              </w:rPr>
            </w:pPr>
          </w:p>
          <w:p>
            <w:pPr>
              <w:spacing w:line="360" w:lineRule="auto"/>
              <w:jc w:val="center"/>
              <w:rPr>
                <w:rFonts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jc w:val="center"/>
        </w:trPr>
        <w:tc>
          <w:tcPr>
            <w:tcW w:w="1834" w:type="dxa"/>
            <w:vAlign w:val="center"/>
          </w:tcPr>
          <w:p>
            <w:pPr>
              <w:spacing w:line="360" w:lineRule="auto"/>
              <w:jc w:val="center"/>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学</w:t>
            </w:r>
          </w:p>
          <w:p>
            <w:pPr>
              <w:spacing w:line="360" w:lineRule="auto"/>
              <w:jc w:val="center"/>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院</w:t>
            </w:r>
          </w:p>
          <w:p>
            <w:pPr>
              <w:spacing w:line="360" w:lineRule="auto"/>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团</w:t>
            </w:r>
          </w:p>
          <w:p>
            <w:pPr>
              <w:spacing w:line="360" w:lineRule="auto"/>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委</w:t>
            </w:r>
          </w:p>
          <w:p>
            <w:pPr>
              <w:spacing w:line="360" w:lineRule="auto"/>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意</w:t>
            </w:r>
          </w:p>
          <w:p>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见</w:t>
            </w:r>
          </w:p>
        </w:tc>
        <w:tc>
          <w:tcPr>
            <w:tcW w:w="6688" w:type="dxa"/>
            <w:gridSpan w:val="3"/>
            <w:vAlign w:val="center"/>
          </w:tcPr>
          <w:p>
            <w:pPr>
              <w:spacing w:line="360" w:lineRule="auto"/>
              <w:jc w:val="center"/>
              <w:rPr>
                <w:rFonts w:ascii="仿宋_GB2312" w:hAnsi="仿宋_GB2312" w:eastAsia="仿宋_GB2312" w:cs="仿宋_GB2312"/>
                <w:bCs/>
                <w:sz w:val="30"/>
                <w:szCs w:val="30"/>
              </w:rPr>
            </w:pPr>
          </w:p>
          <w:p>
            <w:pPr>
              <w:spacing w:line="360" w:lineRule="auto"/>
              <w:jc w:val="center"/>
              <w:rPr>
                <w:rFonts w:ascii="仿宋_GB2312" w:hAnsi="仿宋_GB2312" w:eastAsia="仿宋_GB2312" w:cs="仿宋_GB2312"/>
                <w:bCs/>
                <w:sz w:val="30"/>
                <w:szCs w:val="30"/>
              </w:rPr>
            </w:pPr>
          </w:p>
          <w:p>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（盖  章）</w:t>
            </w:r>
          </w:p>
          <w:p>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年  月  日</w:t>
            </w:r>
          </w:p>
        </w:tc>
      </w:tr>
    </w:tbl>
    <w:p>
      <w:pPr>
        <w:spacing w:line="600" w:lineRule="exact"/>
        <w:ind w:firstLine="640" w:firstLineChars="200"/>
        <w:rPr>
          <w:rFonts w:ascii="仿宋_GB2312" w:hAnsi="仿宋_GB2312" w:eastAsia="仿宋_GB2312" w:cs="仿宋_GB2312"/>
          <w:sz w:val="32"/>
          <w:szCs w:val="32"/>
        </w:rPr>
        <w:sectPr>
          <w:pgSz w:w="11906" w:h="16838"/>
          <w:pgMar w:top="1417" w:right="1417" w:bottom="1417" w:left="1417" w:header="851" w:footer="1361" w:gutter="0"/>
          <w:cols w:space="720" w:num="1"/>
          <w:docGrid w:type="lines" w:linePitch="314" w:charSpace="0"/>
        </w:sectPr>
      </w:pPr>
    </w:p>
    <w:p>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微团课大赛汇总表</w:t>
      </w:r>
    </w:p>
    <w:p>
      <w:pPr>
        <w:spacing w:line="220" w:lineRule="exact"/>
        <w:jc w:val="center"/>
        <w:rPr>
          <w:rFonts w:hint="eastAsia" w:ascii="方正小标宋简体" w:hAnsi="方正小标宋简体" w:eastAsia="方正小标宋简体" w:cs="方正小标宋简体"/>
          <w:sz w:val="44"/>
          <w:szCs w:val="44"/>
        </w:rPr>
      </w:pPr>
    </w:p>
    <w:p>
      <w:pPr>
        <w:pStyle w:val="29"/>
        <w:ind w:firstLine="640"/>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（盖章）：               联系人：             联系方式：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838"/>
        <w:gridCol w:w="1437"/>
        <w:gridCol w:w="1484"/>
        <w:gridCol w:w="3616"/>
        <w:gridCol w:w="1574"/>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18" w:type="dxa"/>
            <w:vAlign w:val="center"/>
          </w:tcPr>
          <w:p>
            <w:pPr>
              <w:spacing w:line="480" w:lineRule="exact"/>
              <w:jc w:val="center"/>
              <w:rPr>
                <w:rFonts w:eastAsia="仿宋_GB2312"/>
                <w:sz w:val="28"/>
                <w:szCs w:val="28"/>
              </w:rPr>
            </w:pPr>
            <w:r>
              <w:rPr>
                <w:rFonts w:hint="eastAsia" w:ascii="黑体" w:hAnsi="黑体" w:eastAsia="黑体" w:cs="黑体"/>
                <w:sz w:val="28"/>
                <w:szCs w:val="28"/>
              </w:rPr>
              <w:t>序号</w:t>
            </w:r>
          </w:p>
        </w:tc>
        <w:tc>
          <w:tcPr>
            <w:tcW w:w="2838" w:type="dxa"/>
            <w:vAlign w:val="center"/>
          </w:tcPr>
          <w:p>
            <w:pPr>
              <w:spacing w:line="480" w:lineRule="exact"/>
              <w:jc w:val="center"/>
              <w:rPr>
                <w:rFonts w:hint="eastAsia" w:eastAsia="黑体"/>
                <w:sz w:val="28"/>
                <w:szCs w:val="28"/>
                <w:lang w:val="en-US" w:eastAsia="zh-CN"/>
              </w:rPr>
            </w:pPr>
            <w:r>
              <w:rPr>
                <w:rFonts w:hint="eastAsia" w:ascii="黑体" w:hAnsi="黑体" w:eastAsia="黑体" w:cs="黑体"/>
                <w:sz w:val="28"/>
                <w:szCs w:val="28"/>
              </w:rPr>
              <w:t>学</w:t>
            </w:r>
            <w:r>
              <w:rPr>
                <w:rFonts w:hint="eastAsia" w:ascii="黑体" w:hAnsi="黑体" w:eastAsia="黑体" w:cs="黑体"/>
                <w:sz w:val="28"/>
                <w:szCs w:val="28"/>
                <w:lang w:val="en-US" w:eastAsia="zh-CN"/>
              </w:rPr>
              <w:t>院</w:t>
            </w:r>
          </w:p>
        </w:tc>
        <w:tc>
          <w:tcPr>
            <w:tcW w:w="1437"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姓名</w:t>
            </w:r>
          </w:p>
        </w:tc>
        <w:tc>
          <w:tcPr>
            <w:tcW w:w="1484"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职务</w:t>
            </w:r>
          </w:p>
        </w:tc>
        <w:tc>
          <w:tcPr>
            <w:tcW w:w="3616"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团课名称</w:t>
            </w:r>
          </w:p>
        </w:tc>
        <w:tc>
          <w:tcPr>
            <w:tcW w:w="1574"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团课时长</w:t>
            </w:r>
          </w:p>
        </w:tc>
        <w:tc>
          <w:tcPr>
            <w:tcW w:w="2053"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18" w:type="dxa"/>
          </w:tcPr>
          <w:p>
            <w:pPr>
              <w:spacing w:line="480" w:lineRule="exact"/>
              <w:rPr>
                <w:rFonts w:ascii="仿宋_GB2312" w:hAnsi="仿宋_GB2312" w:eastAsia="仿宋_GB2312" w:cs="仿宋_GB2312"/>
                <w:sz w:val="32"/>
                <w:szCs w:val="32"/>
              </w:rPr>
            </w:pPr>
          </w:p>
        </w:tc>
        <w:tc>
          <w:tcPr>
            <w:tcW w:w="2838" w:type="dxa"/>
          </w:tcPr>
          <w:p>
            <w:pPr>
              <w:spacing w:line="480" w:lineRule="exact"/>
              <w:rPr>
                <w:rFonts w:ascii="仿宋_GB2312" w:hAnsi="仿宋_GB2312" w:eastAsia="仿宋_GB2312" w:cs="仿宋_GB2312"/>
                <w:sz w:val="32"/>
                <w:szCs w:val="32"/>
              </w:rPr>
            </w:pPr>
          </w:p>
        </w:tc>
        <w:tc>
          <w:tcPr>
            <w:tcW w:w="1437" w:type="dxa"/>
          </w:tcPr>
          <w:p>
            <w:pPr>
              <w:spacing w:line="480" w:lineRule="exact"/>
              <w:rPr>
                <w:rFonts w:ascii="仿宋_GB2312" w:hAnsi="仿宋_GB2312" w:eastAsia="仿宋_GB2312" w:cs="仿宋_GB2312"/>
                <w:sz w:val="32"/>
                <w:szCs w:val="32"/>
              </w:rPr>
            </w:pPr>
          </w:p>
        </w:tc>
        <w:tc>
          <w:tcPr>
            <w:tcW w:w="1484" w:type="dxa"/>
          </w:tcPr>
          <w:p>
            <w:pPr>
              <w:spacing w:line="480" w:lineRule="exact"/>
              <w:rPr>
                <w:rFonts w:ascii="仿宋_GB2312" w:hAnsi="仿宋_GB2312" w:eastAsia="仿宋_GB2312" w:cs="仿宋_GB2312"/>
                <w:sz w:val="32"/>
                <w:szCs w:val="32"/>
              </w:rPr>
            </w:pPr>
          </w:p>
        </w:tc>
        <w:tc>
          <w:tcPr>
            <w:tcW w:w="3616" w:type="dxa"/>
          </w:tcPr>
          <w:p>
            <w:pPr>
              <w:spacing w:line="480" w:lineRule="exact"/>
              <w:rPr>
                <w:rFonts w:ascii="仿宋_GB2312" w:hAnsi="仿宋_GB2312" w:eastAsia="仿宋_GB2312" w:cs="仿宋_GB2312"/>
                <w:sz w:val="32"/>
                <w:szCs w:val="32"/>
              </w:rPr>
            </w:pPr>
          </w:p>
        </w:tc>
        <w:tc>
          <w:tcPr>
            <w:tcW w:w="1574" w:type="dxa"/>
          </w:tcPr>
          <w:p>
            <w:pPr>
              <w:spacing w:line="480" w:lineRule="exact"/>
              <w:rPr>
                <w:rFonts w:ascii="仿宋_GB2312" w:hAnsi="仿宋_GB2312" w:eastAsia="仿宋_GB2312" w:cs="仿宋_GB2312"/>
                <w:sz w:val="32"/>
                <w:szCs w:val="32"/>
              </w:rPr>
            </w:pPr>
          </w:p>
        </w:tc>
        <w:tc>
          <w:tcPr>
            <w:tcW w:w="2053" w:type="dxa"/>
          </w:tcPr>
          <w:p>
            <w:pPr>
              <w:spacing w:line="48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18" w:type="dxa"/>
          </w:tcPr>
          <w:p>
            <w:pPr>
              <w:spacing w:line="480" w:lineRule="exact"/>
              <w:rPr>
                <w:rFonts w:ascii="仿宋_GB2312" w:hAnsi="仿宋_GB2312" w:eastAsia="仿宋_GB2312" w:cs="仿宋_GB2312"/>
                <w:sz w:val="32"/>
                <w:szCs w:val="32"/>
              </w:rPr>
            </w:pPr>
          </w:p>
        </w:tc>
        <w:tc>
          <w:tcPr>
            <w:tcW w:w="2838" w:type="dxa"/>
          </w:tcPr>
          <w:p>
            <w:pPr>
              <w:spacing w:line="480" w:lineRule="exact"/>
              <w:rPr>
                <w:rFonts w:ascii="仿宋_GB2312" w:hAnsi="仿宋_GB2312" w:eastAsia="仿宋_GB2312" w:cs="仿宋_GB2312"/>
                <w:sz w:val="32"/>
                <w:szCs w:val="32"/>
              </w:rPr>
            </w:pPr>
          </w:p>
        </w:tc>
        <w:tc>
          <w:tcPr>
            <w:tcW w:w="1437" w:type="dxa"/>
          </w:tcPr>
          <w:p>
            <w:pPr>
              <w:spacing w:line="480" w:lineRule="exact"/>
              <w:rPr>
                <w:rFonts w:ascii="仿宋_GB2312" w:hAnsi="仿宋_GB2312" w:eastAsia="仿宋_GB2312" w:cs="仿宋_GB2312"/>
                <w:sz w:val="32"/>
                <w:szCs w:val="32"/>
              </w:rPr>
            </w:pPr>
          </w:p>
        </w:tc>
        <w:tc>
          <w:tcPr>
            <w:tcW w:w="1484" w:type="dxa"/>
          </w:tcPr>
          <w:p>
            <w:pPr>
              <w:spacing w:line="480" w:lineRule="exact"/>
              <w:rPr>
                <w:rFonts w:ascii="仿宋_GB2312" w:hAnsi="仿宋_GB2312" w:eastAsia="仿宋_GB2312" w:cs="仿宋_GB2312"/>
                <w:sz w:val="32"/>
                <w:szCs w:val="32"/>
              </w:rPr>
            </w:pPr>
          </w:p>
        </w:tc>
        <w:tc>
          <w:tcPr>
            <w:tcW w:w="3616" w:type="dxa"/>
          </w:tcPr>
          <w:p>
            <w:pPr>
              <w:spacing w:line="480" w:lineRule="exact"/>
              <w:rPr>
                <w:rFonts w:ascii="仿宋_GB2312" w:hAnsi="仿宋_GB2312" w:eastAsia="仿宋_GB2312" w:cs="仿宋_GB2312"/>
                <w:sz w:val="32"/>
                <w:szCs w:val="32"/>
              </w:rPr>
            </w:pPr>
          </w:p>
        </w:tc>
        <w:tc>
          <w:tcPr>
            <w:tcW w:w="1574" w:type="dxa"/>
          </w:tcPr>
          <w:p>
            <w:pPr>
              <w:spacing w:line="480" w:lineRule="exact"/>
              <w:rPr>
                <w:rFonts w:ascii="仿宋_GB2312" w:hAnsi="仿宋_GB2312" w:eastAsia="仿宋_GB2312" w:cs="仿宋_GB2312"/>
                <w:sz w:val="32"/>
                <w:szCs w:val="32"/>
              </w:rPr>
            </w:pPr>
          </w:p>
        </w:tc>
        <w:tc>
          <w:tcPr>
            <w:tcW w:w="2053" w:type="dxa"/>
          </w:tcPr>
          <w:p>
            <w:pPr>
              <w:spacing w:line="48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918" w:type="dxa"/>
          </w:tcPr>
          <w:p>
            <w:pPr>
              <w:spacing w:line="480" w:lineRule="exact"/>
              <w:rPr>
                <w:rFonts w:ascii="仿宋_GB2312" w:hAnsi="仿宋_GB2312" w:eastAsia="仿宋_GB2312" w:cs="仿宋_GB2312"/>
                <w:sz w:val="32"/>
                <w:szCs w:val="32"/>
              </w:rPr>
            </w:pPr>
          </w:p>
        </w:tc>
        <w:tc>
          <w:tcPr>
            <w:tcW w:w="2838" w:type="dxa"/>
          </w:tcPr>
          <w:p>
            <w:pPr>
              <w:spacing w:line="480" w:lineRule="exact"/>
              <w:rPr>
                <w:rFonts w:ascii="仿宋_GB2312" w:hAnsi="仿宋_GB2312" w:eastAsia="仿宋_GB2312" w:cs="仿宋_GB2312"/>
                <w:sz w:val="32"/>
                <w:szCs w:val="32"/>
              </w:rPr>
            </w:pPr>
          </w:p>
        </w:tc>
        <w:tc>
          <w:tcPr>
            <w:tcW w:w="1437" w:type="dxa"/>
          </w:tcPr>
          <w:p>
            <w:pPr>
              <w:spacing w:line="480" w:lineRule="exact"/>
              <w:rPr>
                <w:rFonts w:ascii="仿宋_GB2312" w:hAnsi="仿宋_GB2312" w:eastAsia="仿宋_GB2312" w:cs="仿宋_GB2312"/>
                <w:sz w:val="32"/>
                <w:szCs w:val="32"/>
              </w:rPr>
            </w:pPr>
          </w:p>
        </w:tc>
        <w:tc>
          <w:tcPr>
            <w:tcW w:w="1484" w:type="dxa"/>
          </w:tcPr>
          <w:p>
            <w:pPr>
              <w:spacing w:line="480" w:lineRule="exact"/>
              <w:rPr>
                <w:rFonts w:ascii="仿宋_GB2312" w:hAnsi="仿宋_GB2312" w:eastAsia="仿宋_GB2312" w:cs="仿宋_GB2312"/>
                <w:sz w:val="32"/>
                <w:szCs w:val="32"/>
              </w:rPr>
            </w:pPr>
          </w:p>
        </w:tc>
        <w:tc>
          <w:tcPr>
            <w:tcW w:w="3616" w:type="dxa"/>
          </w:tcPr>
          <w:p>
            <w:pPr>
              <w:spacing w:line="480" w:lineRule="exact"/>
              <w:rPr>
                <w:rFonts w:ascii="仿宋_GB2312" w:hAnsi="仿宋_GB2312" w:eastAsia="仿宋_GB2312" w:cs="仿宋_GB2312"/>
                <w:sz w:val="32"/>
                <w:szCs w:val="32"/>
              </w:rPr>
            </w:pPr>
          </w:p>
        </w:tc>
        <w:tc>
          <w:tcPr>
            <w:tcW w:w="1574" w:type="dxa"/>
          </w:tcPr>
          <w:p>
            <w:pPr>
              <w:spacing w:line="480" w:lineRule="exact"/>
              <w:rPr>
                <w:rFonts w:ascii="仿宋_GB2312" w:hAnsi="仿宋_GB2312" w:eastAsia="仿宋_GB2312" w:cs="仿宋_GB2312"/>
                <w:sz w:val="32"/>
                <w:szCs w:val="32"/>
              </w:rPr>
            </w:pPr>
          </w:p>
        </w:tc>
        <w:tc>
          <w:tcPr>
            <w:tcW w:w="2053" w:type="dxa"/>
          </w:tcPr>
          <w:p>
            <w:pPr>
              <w:spacing w:line="48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18" w:type="dxa"/>
          </w:tcPr>
          <w:p>
            <w:pPr>
              <w:spacing w:line="480" w:lineRule="exact"/>
              <w:rPr>
                <w:rFonts w:ascii="仿宋_GB2312" w:hAnsi="仿宋_GB2312" w:eastAsia="仿宋_GB2312" w:cs="仿宋_GB2312"/>
                <w:sz w:val="32"/>
                <w:szCs w:val="32"/>
              </w:rPr>
            </w:pPr>
          </w:p>
        </w:tc>
        <w:tc>
          <w:tcPr>
            <w:tcW w:w="2838" w:type="dxa"/>
          </w:tcPr>
          <w:p>
            <w:pPr>
              <w:spacing w:line="480" w:lineRule="exact"/>
              <w:rPr>
                <w:rFonts w:ascii="仿宋_GB2312" w:hAnsi="仿宋_GB2312" w:eastAsia="仿宋_GB2312" w:cs="仿宋_GB2312"/>
                <w:sz w:val="32"/>
                <w:szCs w:val="32"/>
              </w:rPr>
            </w:pPr>
          </w:p>
        </w:tc>
        <w:tc>
          <w:tcPr>
            <w:tcW w:w="1437" w:type="dxa"/>
          </w:tcPr>
          <w:p>
            <w:pPr>
              <w:spacing w:line="480" w:lineRule="exact"/>
              <w:rPr>
                <w:rFonts w:ascii="仿宋_GB2312" w:hAnsi="仿宋_GB2312" w:eastAsia="仿宋_GB2312" w:cs="仿宋_GB2312"/>
                <w:sz w:val="32"/>
                <w:szCs w:val="32"/>
              </w:rPr>
            </w:pPr>
          </w:p>
        </w:tc>
        <w:tc>
          <w:tcPr>
            <w:tcW w:w="1484" w:type="dxa"/>
          </w:tcPr>
          <w:p>
            <w:pPr>
              <w:spacing w:line="480" w:lineRule="exact"/>
              <w:rPr>
                <w:rFonts w:ascii="仿宋_GB2312" w:hAnsi="仿宋_GB2312" w:eastAsia="仿宋_GB2312" w:cs="仿宋_GB2312"/>
                <w:sz w:val="32"/>
                <w:szCs w:val="32"/>
              </w:rPr>
            </w:pPr>
          </w:p>
        </w:tc>
        <w:tc>
          <w:tcPr>
            <w:tcW w:w="3616" w:type="dxa"/>
          </w:tcPr>
          <w:p>
            <w:pPr>
              <w:spacing w:line="480" w:lineRule="exact"/>
              <w:rPr>
                <w:rFonts w:ascii="仿宋_GB2312" w:hAnsi="仿宋_GB2312" w:eastAsia="仿宋_GB2312" w:cs="仿宋_GB2312"/>
                <w:sz w:val="32"/>
                <w:szCs w:val="32"/>
              </w:rPr>
            </w:pPr>
          </w:p>
        </w:tc>
        <w:tc>
          <w:tcPr>
            <w:tcW w:w="1574" w:type="dxa"/>
          </w:tcPr>
          <w:p>
            <w:pPr>
              <w:spacing w:line="480" w:lineRule="exact"/>
              <w:rPr>
                <w:rFonts w:ascii="仿宋_GB2312" w:hAnsi="仿宋_GB2312" w:eastAsia="仿宋_GB2312" w:cs="仿宋_GB2312"/>
                <w:sz w:val="32"/>
                <w:szCs w:val="32"/>
              </w:rPr>
            </w:pPr>
          </w:p>
        </w:tc>
        <w:tc>
          <w:tcPr>
            <w:tcW w:w="2053" w:type="dxa"/>
          </w:tcPr>
          <w:p>
            <w:pPr>
              <w:spacing w:line="48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18" w:type="dxa"/>
          </w:tcPr>
          <w:p>
            <w:pPr>
              <w:spacing w:line="480" w:lineRule="exact"/>
              <w:rPr>
                <w:rFonts w:ascii="仿宋_GB2312" w:hAnsi="仿宋_GB2312" w:eastAsia="仿宋_GB2312" w:cs="仿宋_GB2312"/>
                <w:sz w:val="32"/>
                <w:szCs w:val="32"/>
              </w:rPr>
            </w:pPr>
          </w:p>
        </w:tc>
        <w:tc>
          <w:tcPr>
            <w:tcW w:w="2838" w:type="dxa"/>
          </w:tcPr>
          <w:p>
            <w:pPr>
              <w:spacing w:line="480" w:lineRule="exact"/>
              <w:rPr>
                <w:rFonts w:ascii="仿宋_GB2312" w:hAnsi="仿宋_GB2312" w:eastAsia="仿宋_GB2312" w:cs="仿宋_GB2312"/>
                <w:sz w:val="32"/>
                <w:szCs w:val="32"/>
              </w:rPr>
            </w:pPr>
          </w:p>
        </w:tc>
        <w:tc>
          <w:tcPr>
            <w:tcW w:w="1437" w:type="dxa"/>
          </w:tcPr>
          <w:p>
            <w:pPr>
              <w:spacing w:line="480" w:lineRule="exact"/>
              <w:rPr>
                <w:rFonts w:ascii="仿宋_GB2312" w:hAnsi="仿宋_GB2312" w:eastAsia="仿宋_GB2312" w:cs="仿宋_GB2312"/>
                <w:sz w:val="32"/>
                <w:szCs w:val="32"/>
              </w:rPr>
            </w:pPr>
          </w:p>
        </w:tc>
        <w:tc>
          <w:tcPr>
            <w:tcW w:w="1484" w:type="dxa"/>
          </w:tcPr>
          <w:p>
            <w:pPr>
              <w:spacing w:line="480" w:lineRule="exact"/>
              <w:rPr>
                <w:rFonts w:ascii="仿宋_GB2312" w:hAnsi="仿宋_GB2312" w:eastAsia="仿宋_GB2312" w:cs="仿宋_GB2312"/>
                <w:sz w:val="32"/>
                <w:szCs w:val="32"/>
              </w:rPr>
            </w:pPr>
          </w:p>
        </w:tc>
        <w:tc>
          <w:tcPr>
            <w:tcW w:w="3616" w:type="dxa"/>
          </w:tcPr>
          <w:p>
            <w:pPr>
              <w:spacing w:line="480" w:lineRule="exact"/>
              <w:rPr>
                <w:rFonts w:ascii="仿宋_GB2312" w:hAnsi="仿宋_GB2312" w:eastAsia="仿宋_GB2312" w:cs="仿宋_GB2312"/>
                <w:sz w:val="32"/>
                <w:szCs w:val="32"/>
              </w:rPr>
            </w:pPr>
          </w:p>
        </w:tc>
        <w:tc>
          <w:tcPr>
            <w:tcW w:w="1574" w:type="dxa"/>
          </w:tcPr>
          <w:p>
            <w:pPr>
              <w:spacing w:line="480" w:lineRule="exact"/>
              <w:rPr>
                <w:rFonts w:ascii="仿宋_GB2312" w:hAnsi="仿宋_GB2312" w:eastAsia="仿宋_GB2312" w:cs="仿宋_GB2312"/>
                <w:sz w:val="32"/>
                <w:szCs w:val="32"/>
              </w:rPr>
            </w:pPr>
          </w:p>
        </w:tc>
        <w:tc>
          <w:tcPr>
            <w:tcW w:w="2053" w:type="dxa"/>
          </w:tcPr>
          <w:p>
            <w:pPr>
              <w:spacing w:line="48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18" w:type="dxa"/>
          </w:tcPr>
          <w:p>
            <w:pPr>
              <w:spacing w:line="480" w:lineRule="exact"/>
              <w:rPr>
                <w:rFonts w:ascii="仿宋_GB2312" w:hAnsi="仿宋_GB2312" w:eastAsia="仿宋_GB2312" w:cs="仿宋_GB2312"/>
                <w:sz w:val="32"/>
                <w:szCs w:val="32"/>
              </w:rPr>
            </w:pPr>
          </w:p>
        </w:tc>
        <w:tc>
          <w:tcPr>
            <w:tcW w:w="2838" w:type="dxa"/>
          </w:tcPr>
          <w:p>
            <w:pPr>
              <w:spacing w:line="480" w:lineRule="exact"/>
              <w:rPr>
                <w:rFonts w:ascii="仿宋_GB2312" w:hAnsi="仿宋_GB2312" w:eastAsia="仿宋_GB2312" w:cs="仿宋_GB2312"/>
                <w:sz w:val="32"/>
                <w:szCs w:val="32"/>
              </w:rPr>
            </w:pPr>
          </w:p>
        </w:tc>
        <w:tc>
          <w:tcPr>
            <w:tcW w:w="1437" w:type="dxa"/>
          </w:tcPr>
          <w:p>
            <w:pPr>
              <w:spacing w:line="480" w:lineRule="exact"/>
              <w:rPr>
                <w:rFonts w:ascii="仿宋_GB2312" w:hAnsi="仿宋_GB2312" w:eastAsia="仿宋_GB2312" w:cs="仿宋_GB2312"/>
                <w:sz w:val="32"/>
                <w:szCs w:val="32"/>
              </w:rPr>
            </w:pPr>
          </w:p>
        </w:tc>
        <w:tc>
          <w:tcPr>
            <w:tcW w:w="1484" w:type="dxa"/>
          </w:tcPr>
          <w:p>
            <w:pPr>
              <w:spacing w:line="480" w:lineRule="exact"/>
              <w:rPr>
                <w:rFonts w:ascii="仿宋_GB2312" w:hAnsi="仿宋_GB2312" w:eastAsia="仿宋_GB2312" w:cs="仿宋_GB2312"/>
                <w:sz w:val="32"/>
                <w:szCs w:val="32"/>
              </w:rPr>
            </w:pPr>
          </w:p>
        </w:tc>
        <w:tc>
          <w:tcPr>
            <w:tcW w:w="3616" w:type="dxa"/>
          </w:tcPr>
          <w:p>
            <w:pPr>
              <w:spacing w:line="480" w:lineRule="exact"/>
              <w:rPr>
                <w:rFonts w:ascii="仿宋_GB2312" w:hAnsi="仿宋_GB2312" w:eastAsia="仿宋_GB2312" w:cs="仿宋_GB2312"/>
                <w:sz w:val="32"/>
                <w:szCs w:val="32"/>
              </w:rPr>
            </w:pPr>
          </w:p>
        </w:tc>
        <w:tc>
          <w:tcPr>
            <w:tcW w:w="1574" w:type="dxa"/>
          </w:tcPr>
          <w:p>
            <w:pPr>
              <w:spacing w:line="480" w:lineRule="exact"/>
              <w:rPr>
                <w:rFonts w:ascii="仿宋_GB2312" w:hAnsi="仿宋_GB2312" w:eastAsia="仿宋_GB2312" w:cs="仿宋_GB2312"/>
                <w:sz w:val="32"/>
                <w:szCs w:val="32"/>
              </w:rPr>
            </w:pPr>
          </w:p>
        </w:tc>
        <w:tc>
          <w:tcPr>
            <w:tcW w:w="2053" w:type="dxa"/>
          </w:tcPr>
          <w:p>
            <w:pPr>
              <w:spacing w:line="48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18" w:type="dxa"/>
          </w:tcPr>
          <w:p>
            <w:pPr>
              <w:spacing w:line="480" w:lineRule="exact"/>
              <w:rPr>
                <w:rFonts w:ascii="仿宋_GB2312" w:hAnsi="仿宋_GB2312" w:eastAsia="仿宋_GB2312" w:cs="仿宋_GB2312"/>
                <w:sz w:val="32"/>
                <w:szCs w:val="32"/>
              </w:rPr>
            </w:pPr>
          </w:p>
        </w:tc>
        <w:tc>
          <w:tcPr>
            <w:tcW w:w="2838" w:type="dxa"/>
          </w:tcPr>
          <w:p>
            <w:pPr>
              <w:spacing w:line="480" w:lineRule="exact"/>
              <w:rPr>
                <w:rFonts w:ascii="仿宋_GB2312" w:hAnsi="仿宋_GB2312" w:eastAsia="仿宋_GB2312" w:cs="仿宋_GB2312"/>
                <w:sz w:val="32"/>
                <w:szCs w:val="32"/>
              </w:rPr>
            </w:pPr>
          </w:p>
        </w:tc>
        <w:tc>
          <w:tcPr>
            <w:tcW w:w="1437" w:type="dxa"/>
          </w:tcPr>
          <w:p>
            <w:pPr>
              <w:spacing w:line="480" w:lineRule="exact"/>
              <w:rPr>
                <w:rFonts w:ascii="仿宋_GB2312" w:hAnsi="仿宋_GB2312" w:eastAsia="仿宋_GB2312" w:cs="仿宋_GB2312"/>
                <w:sz w:val="32"/>
                <w:szCs w:val="32"/>
              </w:rPr>
            </w:pPr>
          </w:p>
        </w:tc>
        <w:tc>
          <w:tcPr>
            <w:tcW w:w="1484" w:type="dxa"/>
          </w:tcPr>
          <w:p>
            <w:pPr>
              <w:spacing w:line="480" w:lineRule="exact"/>
              <w:rPr>
                <w:rFonts w:ascii="仿宋_GB2312" w:hAnsi="仿宋_GB2312" w:eastAsia="仿宋_GB2312" w:cs="仿宋_GB2312"/>
                <w:sz w:val="32"/>
                <w:szCs w:val="32"/>
              </w:rPr>
            </w:pPr>
          </w:p>
        </w:tc>
        <w:tc>
          <w:tcPr>
            <w:tcW w:w="3616" w:type="dxa"/>
          </w:tcPr>
          <w:p>
            <w:pPr>
              <w:spacing w:line="480" w:lineRule="exact"/>
              <w:rPr>
                <w:rFonts w:ascii="仿宋_GB2312" w:hAnsi="仿宋_GB2312" w:eastAsia="仿宋_GB2312" w:cs="仿宋_GB2312"/>
                <w:sz w:val="32"/>
                <w:szCs w:val="32"/>
              </w:rPr>
            </w:pPr>
          </w:p>
        </w:tc>
        <w:tc>
          <w:tcPr>
            <w:tcW w:w="1574" w:type="dxa"/>
          </w:tcPr>
          <w:p>
            <w:pPr>
              <w:spacing w:line="480" w:lineRule="exact"/>
              <w:rPr>
                <w:rFonts w:ascii="仿宋_GB2312" w:hAnsi="仿宋_GB2312" w:eastAsia="仿宋_GB2312" w:cs="仿宋_GB2312"/>
                <w:sz w:val="32"/>
                <w:szCs w:val="32"/>
              </w:rPr>
            </w:pPr>
          </w:p>
        </w:tc>
        <w:tc>
          <w:tcPr>
            <w:tcW w:w="2053" w:type="dxa"/>
          </w:tcPr>
          <w:p>
            <w:pPr>
              <w:spacing w:line="480" w:lineRule="exact"/>
              <w:rPr>
                <w:rFonts w:ascii="仿宋_GB2312" w:hAnsi="仿宋_GB2312" w:eastAsia="仿宋_GB2312" w:cs="仿宋_GB2312"/>
                <w:sz w:val="32"/>
                <w:szCs w:val="32"/>
              </w:rPr>
            </w:pPr>
          </w:p>
        </w:tc>
      </w:tr>
    </w:tbl>
    <w:p>
      <w:pPr>
        <w:spacing w:line="480" w:lineRule="exact"/>
        <w:rPr>
          <w:rFonts w:eastAsia="仿宋_GB2312"/>
          <w:sz w:val="22"/>
          <w:szCs w:val="22"/>
        </w:rPr>
        <w:sectPr>
          <w:pgSz w:w="16838" w:h="11906" w:orient="landscape"/>
          <w:pgMar w:top="1803" w:right="1440" w:bottom="1803" w:left="1440" w:header="851" w:footer="1361" w:gutter="0"/>
          <w:cols w:space="720" w:num="1"/>
          <w:docGrid w:type="lines" w:linePitch="312" w:charSpace="0"/>
        </w:sectPr>
      </w:pPr>
    </w:p>
    <w:p>
      <w:pPr>
        <w:keepNext w:val="0"/>
        <w:keepLines w:val="0"/>
        <w:pageBreakBefore w:val="0"/>
        <w:kinsoku/>
        <w:wordWrap/>
        <w:overflowPunct w:val="0"/>
        <w:topLinePunct w:val="0"/>
        <w:autoSpaceDE/>
        <w:autoSpaceDN/>
        <w:bidi w:val="0"/>
        <w:adjustRightInd/>
        <w:snapToGrid/>
        <w:spacing w:line="600" w:lineRule="exact"/>
        <w:ind w:firstLine="0" w:firstLineChars="0"/>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附件3</w:t>
      </w:r>
    </w:p>
    <w:p>
      <w:pPr>
        <w:pStyle w:val="29"/>
        <w:keepNext w:val="0"/>
        <w:keepLines w:val="0"/>
        <w:pageBreakBefore w:val="0"/>
        <w:kinsoku/>
        <w:wordWrap/>
        <w:overflowPunct w:val="0"/>
        <w:topLinePunct w:val="0"/>
        <w:autoSpaceDE/>
        <w:autoSpaceDN/>
        <w:bidi w:val="0"/>
        <w:adjustRightInd/>
        <w:snapToGrid/>
        <w:spacing w:line="600" w:lineRule="exact"/>
        <w:ind w:firstLine="0" w:firstLineChars="0"/>
        <w:textAlignment w:val="auto"/>
        <w:rPr>
          <w:rFonts w:hint="eastAsia" w:ascii="华文中宋" w:hAnsi="华文中宋" w:eastAsia="华文中宋" w:cs="华文中宋"/>
          <w:sz w:val="44"/>
          <w:szCs w:val="44"/>
        </w:rPr>
      </w:pPr>
    </w:p>
    <w:p>
      <w:pPr>
        <w:keepNext w:val="0"/>
        <w:keepLines w:val="0"/>
        <w:pageBreakBefore w:val="0"/>
        <w:kinsoku/>
        <w:wordWrap/>
        <w:overflowPunct w:val="0"/>
        <w:topLinePunct w:val="0"/>
        <w:autoSpaceDE/>
        <w:autoSpaceDN/>
        <w:bidi w:val="0"/>
        <w:adjustRightInd/>
        <w:snapToGrid/>
        <w:spacing w:line="600" w:lineRule="exact"/>
        <w:ind w:firstLine="0" w:firstLineChars="0"/>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活力团支部大赛方案</w:t>
      </w:r>
    </w:p>
    <w:p>
      <w:pPr>
        <w:keepNext w:val="0"/>
        <w:keepLines w:val="0"/>
        <w:pageBreakBefore w:val="0"/>
        <w:kinsoku/>
        <w:wordWrap/>
        <w:overflowPunct w:val="0"/>
        <w:topLinePunct w:val="0"/>
        <w:autoSpaceDE/>
        <w:autoSpaceDN/>
        <w:bidi w:val="0"/>
        <w:adjustRightInd/>
        <w:snapToGrid/>
        <w:spacing w:line="600" w:lineRule="exact"/>
        <w:ind w:firstLine="0" w:firstLineChars="0"/>
        <w:jc w:val="center"/>
        <w:textAlignment w:val="auto"/>
        <w:rPr>
          <w:rFonts w:hint="eastAsia" w:ascii="华文中宋" w:hAnsi="华文中宋" w:eastAsia="华文中宋" w:cs="华文中宋"/>
          <w:sz w:val="44"/>
          <w:szCs w:val="44"/>
        </w:rPr>
      </w:pP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参赛内容与形式</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参赛团支部应为全省高等学校学生团（总）支部，包括班级、宿舍、实验室等以及在各类学生组织中设立的团（总）支部，成立</w:t>
      </w:r>
      <w:r>
        <w:rPr>
          <w:rFonts w:hint="default" w:ascii="Times New Roman" w:hAnsi="Times New Roman" w:eastAsia="仿宋" w:cs="Times New Roman"/>
          <w:sz w:val="32"/>
          <w:szCs w:val="32"/>
        </w:rPr>
        <w:t>6</w:t>
      </w:r>
      <w:r>
        <w:rPr>
          <w:rFonts w:hint="eastAsia" w:ascii="仿宋" w:hAnsi="仿宋" w:eastAsia="仿宋" w:cs="仿宋"/>
          <w:sz w:val="32"/>
          <w:szCs w:val="32"/>
        </w:rPr>
        <w:t>个月及以上。参赛团支部须在规范落实《中国共产主义青年团支部工作条例（试行）》各项要求基础上，着力提升“三力一度两保障”工作水平，积极开展思想引领、组织建设、服务同学、社会实践等方面工作和活动，在以下</w:t>
      </w:r>
      <w:r>
        <w:rPr>
          <w:rFonts w:hint="default" w:ascii="Times New Roman" w:hAnsi="Times New Roman" w:eastAsia="仿宋" w:cs="Times New Roman"/>
          <w:sz w:val="32"/>
          <w:szCs w:val="32"/>
        </w:rPr>
        <w:t>6</w:t>
      </w:r>
      <w:r>
        <w:rPr>
          <w:rFonts w:hint="eastAsia" w:ascii="仿宋" w:hAnsi="仿宋" w:eastAsia="仿宋" w:cs="仿宋"/>
          <w:sz w:val="32"/>
          <w:szCs w:val="32"/>
        </w:rPr>
        <w:t>个维度中选取一类参赛，重在突出特色、提炼做法、讲清成效。</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引领力</w:t>
      </w:r>
      <w:r>
        <w:rPr>
          <w:rFonts w:hint="eastAsia" w:ascii="楷体" w:hAnsi="楷体" w:eastAsia="楷体" w:cs="楷体"/>
          <w:b w:val="0"/>
          <w:bCs w:val="0"/>
          <w:sz w:val="32"/>
          <w:szCs w:val="32"/>
        </w:rPr>
        <w:t>。</w:t>
      </w:r>
      <w:r>
        <w:rPr>
          <w:rFonts w:hint="eastAsia" w:ascii="仿宋" w:hAnsi="仿宋" w:eastAsia="仿宋" w:cs="仿宋"/>
          <w:sz w:val="32"/>
          <w:szCs w:val="32"/>
        </w:rPr>
        <w:t>支部政治理论学习系统规范、形式多样、富有成效，团员具有较强的思想政治素养和斗争本领，线上线下能起到示范带动作用。</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）组织力。</w:t>
      </w:r>
      <w:r>
        <w:rPr>
          <w:rFonts w:hint="eastAsia" w:ascii="仿宋" w:hAnsi="仿宋" w:eastAsia="仿宋" w:cs="仿宋"/>
          <w:sz w:val="32"/>
          <w:szCs w:val="32"/>
        </w:rPr>
        <w:t>支部政治功能突出，严格落实“三会两制一课”，组织生活富有时代感、青年味，支部活动团员参与率高，组织动员能力好。</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）服务力。</w:t>
      </w:r>
      <w:r>
        <w:rPr>
          <w:rFonts w:hint="eastAsia" w:ascii="仿宋" w:hAnsi="仿宋" w:eastAsia="仿宋" w:cs="仿宋"/>
          <w:sz w:val="32"/>
          <w:szCs w:val="32"/>
        </w:rPr>
        <w:t>帮助同学解决学业进步、就业发展、家庭困难、身心健康、社会融入等问题，形成至少</w:t>
      </w:r>
      <w:r>
        <w:rPr>
          <w:rFonts w:hint="default" w:ascii="Times New Roman" w:hAnsi="Times New Roman" w:eastAsia="仿宋" w:cs="Times New Roman"/>
          <w:sz w:val="32"/>
          <w:szCs w:val="32"/>
        </w:rPr>
        <w:t>1</w:t>
      </w:r>
      <w:r>
        <w:rPr>
          <w:rFonts w:hint="eastAsia" w:ascii="仿宋" w:hAnsi="仿宋" w:eastAsia="仿宋" w:cs="仿宋"/>
          <w:sz w:val="32"/>
          <w:szCs w:val="32"/>
        </w:rPr>
        <w:t>个定位准确、同学欢迎的服务项目。</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eastAsia="zh-CN"/>
        </w:rPr>
        <w:t>）贡献度。</w:t>
      </w:r>
      <w:r>
        <w:rPr>
          <w:rFonts w:hint="eastAsia" w:ascii="仿宋" w:hAnsi="仿宋" w:eastAsia="仿宋" w:cs="仿宋"/>
          <w:sz w:val="32"/>
          <w:szCs w:val="32"/>
        </w:rPr>
        <w:t>实施大学生社区实践计划，组织团员青年有计划、经常性、机制化到城乡社区和青年之家报到，积极参与校内外志愿服务、社会实践等活动，同学的社会化能力得到提升。</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五</w:t>
      </w:r>
      <w:r>
        <w:rPr>
          <w:rFonts w:hint="eastAsia" w:ascii="楷体" w:hAnsi="楷体" w:eastAsia="楷体" w:cs="楷体"/>
          <w:b/>
          <w:bCs/>
          <w:sz w:val="32"/>
          <w:szCs w:val="32"/>
          <w:lang w:eastAsia="zh-CN"/>
        </w:rPr>
        <w:t>）改革味。</w:t>
      </w:r>
      <w:r>
        <w:rPr>
          <w:rFonts w:hint="eastAsia" w:ascii="仿宋" w:hAnsi="仿宋" w:eastAsia="仿宋" w:cs="仿宋"/>
          <w:sz w:val="32"/>
          <w:szCs w:val="32"/>
        </w:rPr>
        <w:t>创新支部组织机制与活动方式，做到团员主要的学习实践活动由支部组织、政治骨干由支部推荐、团内荣誉由支部评议、帮扶对象由支部推选。</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六</w:t>
      </w:r>
      <w:r>
        <w:rPr>
          <w:rFonts w:hint="eastAsia" w:ascii="楷体" w:hAnsi="楷体" w:eastAsia="楷体" w:cs="楷体"/>
          <w:b/>
          <w:bCs/>
          <w:sz w:val="32"/>
          <w:szCs w:val="32"/>
          <w:lang w:eastAsia="zh-CN"/>
        </w:rPr>
        <w:t>）好作风</w:t>
      </w:r>
      <w:r>
        <w:rPr>
          <w:rFonts w:hint="eastAsia" w:ascii="仿宋" w:hAnsi="仿宋" w:eastAsia="仿宋" w:cs="仿宋"/>
          <w:b/>
          <w:bCs/>
          <w:sz w:val="32"/>
          <w:szCs w:val="32"/>
          <w:lang w:eastAsia="zh-CN"/>
        </w:rPr>
        <w:t>。</w:t>
      </w:r>
      <w:r>
        <w:rPr>
          <w:rFonts w:hint="eastAsia" w:ascii="仿宋" w:hAnsi="仿宋" w:eastAsia="仿宋" w:cs="仿宋"/>
          <w:sz w:val="32"/>
          <w:szCs w:val="32"/>
        </w:rPr>
        <w:t>落实全面从严治团要求，把纪律约束落在实处，教育引领支部同学彰显奋斗精神、体现团员先进性，支部充满正气、朝气和锐气。</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各学院</w:t>
      </w:r>
      <w:r>
        <w:rPr>
          <w:rFonts w:hint="eastAsia" w:ascii="仿宋" w:hAnsi="仿宋" w:eastAsia="仿宋" w:cs="仿宋"/>
          <w:sz w:val="32"/>
          <w:szCs w:val="32"/>
        </w:rPr>
        <w:t>对照各维度类别的侧重点，进一步发现典型、提炼经验，每个维度可推荐</w:t>
      </w:r>
      <w:r>
        <w:rPr>
          <w:rFonts w:hint="eastAsia" w:ascii="仿宋" w:hAnsi="仿宋" w:eastAsia="仿宋" w:cs="仿宋"/>
          <w:sz w:val="32"/>
          <w:szCs w:val="32"/>
          <w:lang w:val="en-US" w:eastAsia="zh-CN"/>
        </w:rPr>
        <w:t>至少</w:t>
      </w:r>
      <w:r>
        <w:rPr>
          <w:rFonts w:hint="default" w:ascii="Times New Roman" w:hAnsi="Times New Roman" w:eastAsia="仿宋" w:cs="Times New Roman"/>
          <w:sz w:val="32"/>
          <w:szCs w:val="32"/>
        </w:rPr>
        <w:t>1</w:t>
      </w:r>
      <w:r>
        <w:rPr>
          <w:rFonts w:hint="eastAsia" w:ascii="仿宋" w:hAnsi="仿宋" w:eastAsia="仿宋" w:cs="仿宋"/>
          <w:sz w:val="32"/>
          <w:szCs w:val="32"/>
        </w:rPr>
        <w:t>个团支部参赛。通过</w:t>
      </w:r>
      <w:r>
        <w:rPr>
          <w:rFonts w:hint="eastAsia" w:ascii="仿宋" w:hAnsi="仿宋" w:eastAsia="仿宋" w:cs="仿宋"/>
          <w:sz w:val="32"/>
          <w:szCs w:val="32"/>
          <w:lang w:val="en-US" w:eastAsia="zh-CN"/>
        </w:rPr>
        <w:t>学院团委</w:t>
      </w:r>
      <w:r>
        <w:rPr>
          <w:rFonts w:hint="eastAsia" w:ascii="仿宋" w:hAnsi="仿宋" w:eastAsia="仿宋" w:cs="仿宋"/>
          <w:sz w:val="32"/>
          <w:szCs w:val="32"/>
        </w:rPr>
        <w:t>的官方微信公众号发布</w:t>
      </w:r>
      <w:r>
        <w:rPr>
          <w:rFonts w:hint="eastAsia" w:ascii="仿宋" w:hAnsi="仿宋" w:eastAsia="仿宋" w:cs="仿宋"/>
          <w:sz w:val="32"/>
          <w:szCs w:val="32"/>
          <w:lang w:val="en-US" w:eastAsia="zh-CN"/>
        </w:rPr>
        <w:t>学院</w:t>
      </w:r>
      <w:r>
        <w:rPr>
          <w:rFonts w:hint="eastAsia" w:ascii="仿宋" w:hAnsi="仿宋" w:eastAsia="仿宋" w:cs="仿宋"/>
          <w:sz w:val="32"/>
          <w:szCs w:val="32"/>
        </w:rPr>
        <w:t>“活力团支部”典型事迹，每个团支部单独</w:t>
      </w:r>
      <w:r>
        <w:rPr>
          <w:rFonts w:hint="default" w:ascii="Times New Roman" w:hAnsi="Times New Roman" w:eastAsia="仿宋" w:cs="Times New Roman"/>
          <w:sz w:val="32"/>
          <w:szCs w:val="32"/>
        </w:rPr>
        <w:t>1</w:t>
      </w:r>
      <w:r>
        <w:rPr>
          <w:rFonts w:hint="eastAsia" w:ascii="仿宋" w:hAnsi="仿宋" w:eastAsia="仿宋" w:cs="仿宋"/>
          <w:sz w:val="32"/>
          <w:szCs w:val="32"/>
        </w:rPr>
        <w:t>篇推送文章，由</w:t>
      </w:r>
      <w:r>
        <w:rPr>
          <w:rFonts w:hint="eastAsia" w:ascii="仿宋" w:hAnsi="仿宋" w:eastAsia="仿宋" w:cs="仿宋"/>
          <w:sz w:val="32"/>
          <w:szCs w:val="32"/>
          <w:lang w:val="en-US" w:eastAsia="zh-CN"/>
        </w:rPr>
        <w:t>学院团委</w:t>
      </w:r>
      <w:r>
        <w:rPr>
          <w:rFonts w:hint="eastAsia" w:ascii="仿宋" w:hAnsi="仿宋" w:eastAsia="仿宋" w:cs="仿宋"/>
          <w:sz w:val="32"/>
          <w:szCs w:val="32"/>
        </w:rPr>
        <w:t>负责对内容（文字、图片、视频等）严格审核。在校内营造良好氛围和导向。</w:t>
      </w:r>
      <w:r>
        <w:rPr>
          <w:rFonts w:hint="eastAsia" w:ascii="仿宋" w:hAnsi="仿宋" w:eastAsia="仿宋" w:cs="仿宋"/>
          <w:sz w:val="32"/>
          <w:szCs w:val="32"/>
          <w:lang w:val="en-US" w:eastAsia="zh-CN"/>
        </w:rPr>
        <w:t>各基层团委（团总支）</w:t>
      </w:r>
      <w:r>
        <w:rPr>
          <w:rFonts w:hint="eastAsia" w:ascii="仿宋" w:hAnsi="仿宋" w:eastAsia="仿宋" w:cs="仿宋"/>
          <w:sz w:val="32"/>
          <w:szCs w:val="32"/>
        </w:rPr>
        <w:t>请于</w:t>
      </w:r>
      <w:r>
        <w:rPr>
          <w:rFonts w:hint="eastAsia" w:eastAsia="仿宋" w:cs="Times New Roman"/>
          <w:sz w:val="32"/>
          <w:szCs w:val="32"/>
          <w:highlight w:val="none"/>
          <w:lang w:val="en-US" w:eastAsia="zh-CN"/>
        </w:rPr>
        <w:t>9月26日</w:t>
      </w:r>
      <w:r>
        <w:rPr>
          <w:rFonts w:hint="eastAsia" w:ascii="仿宋" w:hAnsi="仿宋" w:eastAsia="仿宋" w:cs="仿宋"/>
          <w:sz w:val="32"/>
          <w:szCs w:val="32"/>
        </w:rPr>
        <w:t>前将大赛报名表、大赛汇总表、支部全体成员集体照</w:t>
      </w:r>
      <w:r>
        <w:rPr>
          <w:rFonts w:hint="default" w:ascii="Times New Roman" w:hAnsi="Times New Roman" w:eastAsia="仿宋" w:cs="Times New Roman"/>
          <w:sz w:val="32"/>
          <w:szCs w:val="32"/>
        </w:rPr>
        <w:t>1</w:t>
      </w:r>
      <w:r>
        <w:rPr>
          <w:rFonts w:hint="eastAsia" w:ascii="仿宋" w:hAnsi="仿宋" w:eastAsia="仿宋" w:cs="仿宋"/>
          <w:sz w:val="32"/>
          <w:szCs w:val="32"/>
        </w:rPr>
        <w:t>张及活动照片</w:t>
      </w:r>
      <w:r>
        <w:rPr>
          <w:rFonts w:hint="default" w:ascii="Times New Roman" w:hAnsi="Times New Roman" w:eastAsia="仿宋" w:cs="Times New Roman"/>
          <w:sz w:val="32"/>
          <w:szCs w:val="32"/>
        </w:rPr>
        <w:t>3-5</w:t>
      </w:r>
      <w:r>
        <w:rPr>
          <w:rFonts w:hint="eastAsia" w:ascii="仿宋" w:hAnsi="仿宋" w:eastAsia="仿宋" w:cs="仿宋"/>
          <w:sz w:val="32"/>
          <w:szCs w:val="32"/>
        </w:rPr>
        <w:t>张发送至指定邮箱（</w:t>
      </w:r>
      <w:r>
        <w:rPr>
          <w:rFonts w:hint="default" w:ascii="Times New Roman" w:hAnsi="Times New Roman" w:eastAsia="仿宋" w:cs="Times New Roman"/>
          <w:sz w:val="32"/>
          <w:szCs w:val="32"/>
          <w:lang w:val="en-US" w:eastAsia="zh-CN"/>
        </w:rPr>
        <w:t>hnnydxtw</w:t>
      </w:r>
      <w:r>
        <w:rPr>
          <w:rFonts w:hint="default" w:ascii="Times New Roman" w:hAnsi="Times New Roman" w:eastAsia="仿宋" w:cs="Times New Roman"/>
          <w:sz w:val="32"/>
          <w:szCs w:val="32"/>
        </w:rPr>
        <w:t>@163.com</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同时将报名表、汇总表纸质版材料报送至校团委办公室（龙子湖校区：英林讲堂203室，文化路校区：13号楼419室）</w:t>
      </w:r>
      <w:r>
        <w:rPr>
          <w:rFonts w:hint="eastAsia" w:ascii="仿宋" w:hAnsi="仿宋" w:eastAsia="仿宋" w:cs="仿宋"/>
          <w:sz w:val="32"/>
          <w:szCs w:val="32"/>
        </w:rPr>
        <w:t>。</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在报送参赛项目时须同时报送</w:t>
      </w:r>
      <w:r>
        <w:rPr>
          <w:rFonts w:hint="eastAsia" w:ascii="仿宋" w:hAnsi="仿宋" w:eastAsia="仿宋" w:cs="仿宋"/>
          <w:sz w:val="32"/>
          <w:szCs w:val="32"/>
          <w:lang w:eastAsia="zh-CN"/>
        </w:rPr>
        <w:t>院级</w:t>
      </w:r>
      <w:r>
        <w:rPr>
          <w:rFonts w:hint="eastAsia" w:ascii="仿宋" w:hAnsi="仿宋" w:eastAsia="仿宋" w:cs="仿宋"/>
          <w:sz w:val="32"/>
          <w:szCs w:val="32"/>
        </w:rPr>
        <w:t>比赛的相关照片、宣传信息等材料。</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sectPr>
          <w:pgSz w:w="11906" w:h="16838"/>
          <w:pgMar w:top="1417" w:right="1417" w:bottom="1417" w:left="1417" w:header="851" w:footer="1361" w:gutter="0"/>
          <w:cols w:space="720" w:num="1"/>
          <w:docGrid w:type="lines" w:linePitch="314" w:charSpace="0"/>
        </w:sectPr>
      </w:pPr>
    </w:p>
    <w:p>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活力团支部大赛报名表</w:t>
      </w:r>
    </w:p>
    <w:p>
      <w:pPr>
        <w:pStyle w:val="2"/>
        <w:spacing w:line="220" w:lineRule="exact"/>
      </w:pPr>
    </w:p>
    <w:tbl>
      <w:tblPr>
        <w:tblStyle w:val="9"/>
        <w:tblpPr w:leftFromText="180" w:rightFromText="180" w:vertAnchor="text" w:horzAnchor="page" w:tblpXSpec="center" w:tblpY="224"/>
        <w:tblOverlap w:val="never"/>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447"/>
        <w:gridCol w:w="1250"/>
        <w:gridCol w:w="1662"/>
        <w:gridCol w:w="1488"/>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72"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支部全称</w:t>
            </w:r>
          </w:p>
        </w:tc>
        <w:tc>
          <w:tcPr>
            <w:tcW w:w="7727" w:type="dxa"/>
            <w:gridSpan w:val="5"/>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572" w:type="dxa"/>
            <w:vAlign w:val="center"/>
          </w:tcPr>
          <w:p>
            <w:pPr>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学</w:t>
            </w:r>
            <w:r>
              <w:rPr>
                <w:rFonts w:hint="eastAsia" w:ascii="仿宋_GB2312" w:hAnsi="仿宋_GB2312" w:eastAsia="仿宋_GB2312" w:cs="仿宋_GB2312"/>
                <w:sz w:val="30"/>
                <w:szCs w:val="30"/>
                <w:lang w:val="en-US" w:eastAsia="zh-CN"/>
              </w:rPr>
              <w:t>院</w:t>
            </w:r>
          </w:p>
        </w:tc>
        <w:tc>
          <w:tcPr>
            <w:tcW w:w="3359" w:type="dxa"/>
            <w:gridSpan w:val="3"/>
            <w:vAlign w:val="center"/>
          </w:tcPr>
          <w:p>
            <w:pPr>
              <w:jc w:val="center"/>
              <w:rPr>
                <w:rFonts w:ascii="仿宋_GB2312" w:hAnsi="仿宋_GB2312" w:eastAsia="仿宋_GB2312" w:cs="仿宋_GB2312"/>
                <w:sz w:val="30"/>
                <w:szCs w:val="30"/>
              </w:rPr>
            </w:pPr>
          </w:p>
        </w:tc>
        <w:tc>
          <w:tcPr>
            <w:tcW w:w="1488"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维度类别</w:t>
            </w:r>
          </w:p>
        </w:tc>
        <w:tc>
          <w:tcPr>
            <w:tcW w:w="2880" w:type="dxa"/>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2"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负责人</w:t>
            </w:r>
          </w:p>
        </w:tc>
        <w:tc>
          <w:tcPr>
            <w:tcW w:w="3359" w:type="dxa"/>
            <w:gridSpan w:val="3"/>
            <w:vAlign w:val="center"/>
          </w:tcPr>
          <w:p>
            <w:pPr>
              <w:jc w:val="center"/>
              <w:rPr>
                <w:rFonts w:ascii="仿宋_GB2312" w:hAnsi="仿宋_GB2312" w:eastAsia="仿宋_GB2312" w:cs="仿宋_GB2312"/>
                <w:sz w:val="30"/>
                <w:szCs w:val="30"/>
              </w:rPr>
            </w:pPr>
          </w:p>
        </w:tc>
        <w:tc>
          <w:tcPr>
            <w:tcW w:w="1488"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联系方式</w:t>
            </w:r>
          </w:p>
        </w:tc>
        <w:tc>
          <w:tcPr>
            <w:tcW w:w="2880" w:type="dxa"/>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269" w:type="dxa"/>
            <w:gridSpan w:val="3"/>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公众号推文链接</w:t>
            </w:r>
          </w:p>
        </w:tc>
        <w:tc>
          <w:tcPr>
            <w:tcW w:w="6030" w:type="dxa"/>
            <w:gridSpan w:val="3"/>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center"/>
        </w:trPr>
        <w:tc>
          <w:tcPr>
            <w:tcW w:w="2019" w:type="dxa"/>
            <w:gridSpan w:val="2"/>
            <w:textDirection w:val="tbRlV"/>
            <w:vAlign w:val="center"/>
          </w:tcPr>
          <w:p>
            <w:pPr>
              <w:jc w:val="center"/>
              <w:rPr>
                <w:sz w:val="30"/>
                <w:szCs w:val="30"/>
              </w:rPr>
            </w:pPr>
            <w:r>
              <w:rPr>
                <w:rFonts w:hint="eastAsia" w:ascii="仿宋_GB2312" w:hAnsi="仿宋_GB2312" w:eastAsia="仿宋_GB2312" w:cs="仿宋_GB2312"/>
                <w:sz w:val="30"/>
                <w:szCs w:val="30"/>
              </w:rPr>
              <w:t>参赛口号</w:t>
            </w:r>
          </w:p>
        </w:tc>
        <w:tc>
          <w:tcPr>
            <w:tcW w:w="7280" w:type="dxa"/>
            <w:gridSpan w:val="4"/>
            <w:vAlign w:val="center"/>
          </w:tcPr>
          <w:p>
            <w:pPr>
              <w:jc w:val="center"/>
              <w:rPr>
                <w:sz w:val="30"/>
                <w:szCs w:val="30"/>
              </w:rPr>
            </w:pPr>
            <w:r>
              <w:rPr>
                <w:rFonts w:hint="eastAsia" w:ascii="仿宋_GB2312" w:hAnsi="仿宋_GB2312" w:eastAsia="仿宋_GB2312" w:cs="仿宋_GB2312"/>
                <w:sz w:val="30"/>
                <w:szCs w:val="30"/>
              </w:rPr>
              <w:t>（20字以内）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2" w:hRule="atLeast"/>
          <w:jc w:val="center"/>
        </w:trPr>
        <w:tc>
          <w:tcPr>
            <w:tcW w:w="2019" w:type="dxa"/>
            <w:gridSpan w:val="2"/>
            <w:textDirection w:val="tbRlV"/>
            <w:vAlign w:val="center"/>
          </w:tcPr>
          <w:p>
            <w:pPr>
              <w:jc w:val="center"/>
              <w:rPr>
                <w:sz w:val="30"/>
                <w:szCs w:val="30"/>
              </w:rPr>
            </w:pPr>
            <w:r>
              <w:rPr>
                <w:rFonts w:hint="eastAsia" w:ascii="仿宋_GB2312" w:hAnsi="仿宋_GB2312" w:eastAsia="仿宋_GB2312" w:cs="仿宋_GB2312"/>
                <w:sz w:val="30"/>
                <w:szCs w:val="30"/>
              </w:rPr>
              <w:t>团支部简介</w:t>
            </w:r>
          </w:p>
        </w:tc>
        <w:tc>
          <w:tcPr>
            <w:tcW w:w="7280" w:type="dxa"/>
            <w:gridSpan w:val="4"/>
            <w:vAlign w:val="center"/>
          </w:tcPr>
          <w:p>
            <w:pPr>
              <w:jc w:val="center"/>
              <w:rPr>
                <w:sz w:val="30"/>
                <w:szCs w:val="30"/>
              </w:rPr>
            </w:pPr>
            <w:r>
              <w:rPr>
                <w:rFonts w:hint="eastAsia" w:ascii="仿宋_GB2312" w:hAnsi="仿宋_GB2312" w:eastAsia="仿宋_GB2312" w:cs="仿宋_GB2312"/>
                <w:sz w:val="30"/>
                <w:szCs w:val="30"/>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5" w:hRule="atLeast"/>
          <w:jc w:val="center"/>
        </w:trPr>
        <w:tc>
          <w:tcPr>
            <w:tcW w:w="2019" w:type="dxa"/>
            <w:gridSpan w:val="2"/>
            <w:textDirection w:val="tbRlV"/>
            <w:vAlign w:val="center"/>
          </w:tcPr>
          <w:p>
            <w:pPr>
              <w:jc w:val="center"/>
              <w:rPr>
                <w:rFonts w:eastAsia="仿宋_GB2312"/>
                <w:sz w:val="30"/>
                <w:szCs w:val="30"/>
              </w:rPr>
            </w:pPr>
            <w:r>
              <w:rPr>
                <w:rFonts w:hint="eastAsia" w:ascii="仿宋_GB2312" w:hAnsi="仿宋_GB2312" w:eastAsia="仿宋_GB2312" w:cs="仿宋_GB2312"/>
                <w:sz w:val="30"/>
                <w:szCs w:val="30"/>
              </w:rPr>
              <w:t>事迹材料</w:t>
            </w:r>
          </w:p>
        </w:tc>
        <w:tc>
          <w:tcPr>
            <w:tcW w:w="7280" w:type="dxa"/>
            <w:gridSpan w:val="4"/>
            <w:vAlign w:val="center"/>
          </w:tcPr>
          <w:p>
            <w:pPr>
              <w:jc w:val="center"/>
              <w:rPr>
                <w:sz w:val="30"/>
                <w:szCs w:val="30"/>
              </w:rPr>
            </w:pPr>
            <w:r>
              <w:rPr>
                <w:rFonts w:hint="eastAsia" w:ascii="仿宋_GB2312" w:hAnsi="仿宋_GB2312" w:eastAsia="仿宋_GB2312" w:cs="仿宋_GB2312"/>
                <w:sz w:val="30"/>
                <w:szCs w:val="30"/>
              </w:rPr>
              <w:t>（2000字以内）附后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4" w:hRule="atLeast"/>
          <w:jc w:val="center"/>
        </w:trPr>
        <w:tc>
          <w:tcPr>
            <w:tcW w:w="2019" w:type="dxa"/>
            <w:gridSpan w:val="2"/>
            <w:vAlign w:val="center"/>
          </w:tcPr>
          <w:p>
            <w:pPr>
              <w:spacing w:line="360" w:lineRule="auto"/>
              <w:jc w:val="center"/>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学</w:t>
            </w:r>
          </w:p>
          <w:p>
            <w:pPr>
              <w:spacing w:line="360" w:lineRule="auto"/>
              <w:jc w:val="center"/>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院</w:t>
            </w:r>
          </w:p>
          <w:p>
            <w:pPr>
              <w:spacing w:line="360" w:lineRule="auto"/>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团</w:t>
            </w:r>
          </w:p>
          <w:p>
            <w:pPr>
              <w:spacing w:line="360" w:lineRule="auto"/>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委</w:t>
            </w:r>
          </w:p>
          <w:p>
            <w:pPr>
              <w:spacing w:line="360" w:lineRule="auto"/>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意</w:t>
            </w:r>
          </w:p>
          <w:p>
            <w:pPr>
              <w:spacing w:line="360" w:lineRule="auto"/>
              <w:jc w:val="center"/>
              <w:rPr>
                <w:sz w:val="30"/>
                <w:szCs w:val="30"/>
              </w:rPr>
            </w:pPr>
            <w:r>
              <w:rPr>
                <w:rFonts w:hint="eastAsia" w:ascii="仿宋_GB2312" w:hAnsi="仿宋_GB2312" w:eastAsia="仿宋_GB2312" w:cs="仿宋_GB2312"/>
                <w:bCs/>
                <w:sz w:val="30"/>
                <w:szCs w:val="30"/>
              </w:rPr>
              <w:t>见</w:t>
            </w:r>
          </w:p>
        </w:tc>
        <w:tc>
          <w:tcPr>
            <w:tcW w:w="7280" w:type="dxa"/>
            <w:gridSpan w:val="4"/>
          </w:tcPr>
          <w:p>
            <w:pPr>
              <w:spacing w:line="360" w:lineRule="auto"/>
              <w:rPr>
                <w:rFonts w:ascii="仿宋_GB2312" w:hAnsi="仿宋_GB2312" w:eastAsia="仿宋_GB2312" w:cs="仿宋_GB2312"/>
                <w:bCs/>
                <w:sz w:val="30"/>
                <w:szCs w:val="30"/>
              </w:rPr>
            </w:pPr>
          </w:p>
          <w:p>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（盖  章）</w:t>
            </w:r>
          </w:p>
          <w:p>
            <w:pPr>
              <w:spacing w:line="360" w:lineRule="auto"/>
              <w:jc w:val="center"/>
              <w:rPr>
                <w:sz w:val="30"/>
                <w:szCs w:val="30"/>
              </w:rPr>
            </w:pPr>
            <w:r>
              <w:rPr>
                <w:rFonts w:hint="eastAsia" w:ascii="仿宋_GB2312" w:hAnsi="仿宋_GB2312" w:eastAsia="仿宋_GB2312" w:cs="仿宋_GB2312"/>
                <w:bCs/>
                <w:sz w:val="30"/>
                <w:szCs w:val="30"/>
              </w:rPr>
              <w:t xml:space="preserve">                    年  月  日</w:t>
            </w:r>
          </w:p>
        </w:tc>
      </w:tr>
    </w:tbl>
    <w:p>
      <w:pPr>
        <w:pStyle w:val="8"/>
        <w:ind w:left="0" w:leftChars="0" w:firstLine="0" w:firstLineChars="0"/>
        <w:sectPr>
          <w:footerReference r:id="rId8" w:type="default"/>
          <w:pgSz w:w="11906" w:h="16838"/>
          <w:pgMar w:top="1417" w:right="1417" w:bottom="1417" w:left="1417" w:header="851" w:footer="1361" w:gutter="0"/>
          <w:cols w:space="720" w:num="1"/>
          <w:docGrid w:type="lines" w:linePitch="314"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活力团支部大赛汇总表</w:t>
      </w:r>
    </w:p>
    <w:p>
      <w:pPr>
        <w:ind w:firstLine="640" w:firstLineChars="200"/>
        <w:rPr>
          <w:rFonts w:ascii="方正小标宋简体" w:hAnsi="方正小标宋简体" w:eastAsia="方正小标宋简体" w:cs="方正小标宋简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（盖章）：               联系人：               联系方式：</w:t>
      </w:r>
    </w:p>
    <w:tbl>
      <w:tblPr>
        <w:tblStyle w:val="9"/>
        <w:tblW w:w="14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2102"/>
        <w:gridCol w:w="2000"/>
        <w:gridCol w:w="1937"/>
        <w:gridCol w:w="1937"/>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tcPr>
          <w:p>
            <w:pPr>
              <w:jc w:val="center"/>
              <w:rPr>
                <w:rFonts w:ascii="黑体" w:hAnsi="黑体" w:eastAsia="黑体" w:cs="黑体"/>
                <w:sz w:val="32"/>
                <w:szCs w:val="32"/>
              </w:rPr>
            </w:pPr>
            <w:r>
              <w:rPr>
                <w:rFonts w:hint="eastAsia" w:ascii="黑体" w:hAnsi="黑体" w:eastAsia="黑体" w:cs="黑体"/>
                <w:sz w:val="32"/>
                <w:szCs w:val="32"/>
              </w:rPr>
              <w:t>支部全称</w:t>
            </w:r>
          </w:p>
        </w:tc>
        <w:tc>
          <w:tcPr>
            <w:tcW w:w="2102" w:type="dxa"/>
          </w:tcPr>
          <w:p>
            <w:pPr>
              <w:jc w:val="center"/>
              <w:rPr>
                <w:rFonts w:hint="eastAsia" w:ascii="黑体" w:hAnsi="黑体" w:eastAsia="黑体" w:cs="黑体"/>
                <w:sz w:val="32"/>
                <w:szCs w:val="32"/>
                <w:lang w:val="en-US" w:eastAsia="zh-CN"/>
              </w:rPr>
            </w:pPr>
            <w:r>
              <w:rPr>
                <w:rFonts w:hint="eastAsia" w:ascii="黑体" w:hAnsi="黑体" w:eastAsia="黑体" w:cs="黑体"/>
                <w:sz w:val="32"/>
                <w:szCs w:val="32"/>
              </w:rPr>
              <w:t>学</w:t>
            </w:r>
            <w:r>
              <w:rPr>
                <w:rFonts w:hint="eastAsia" w:ascii="黑体" w:hAnsi="黑体" w:eastAsia="黑体" w:cs="黑体"/>
                <w:sz w:val="32"/>
                <w:szCs w:val="32"/>
                <w:lang w:val="en-US" w:eastAsia="zh-CN"/>
              </w:rPr>
              <w:t>院</w:t>
            </w:r>
          </w:p>
        </w:tc>
        <w:tc>
          <w:tcPr>
            <w:tcW w:w="2000" w:type="dxa"/>
          </w:tcPr>
          <w:p>
            <w:pPr>
              <w:jc w:val="center"/>
              <w:rPr>
                <w:rFonts w:ascii="黑体" w:hAnsi="黑体" w:eastAsia="黑体" w:cs="黑体"/>
                <w:sz w:val="32"/>
                <w:szCs w:val="32"/>
              </w:rPr>
            </w:pPr>
            <w:r>
              <w:rPr>
                <w:rFonts w:hint="eastAsia" w:ascii="黑体" w:hAnsi="黑体" w:eastAsia="黑体" w:cs="黑体"/>
                <w:sz w:val="32"/>
                <w:szCs w:val="32"/>
              </w:rPr>
              <w:t>维度类别</w:t>
            </w:r>
          </w:p>
        </w:tc>
        <w:tc>
          <w:tcPr>
            <w:tcW w:w="1937" w:type="dxa"/>
          </w:tcPr>
          <w:p>
            <w:pPr>
              <w:jc w:val="center"/>
              <w:rPr>
                <w:rFonts w:ascii="黑体" w:hAnsi="黑体" w:eastAsia="黑体" w:cs="黑体"/>
                <w:sz w:val="32"/>
                <w:szCs w:val="32"/>
              </w:rPr>
            </w:pPr>
            <w:r>
              <w:rPr>
                <w:rFonts w:hint="eastAsia" w:ascii="黑体" w:hAnsi="黑体" w:eastAsia="黑体" w:cs="黑体"/>
                <w:sz w:val="32"/>
                <w:szCs w:val="32"/>
              </w:rPr>
              <w:t>负责人</w:t>
            </w:r>
          </w:p>
        </w:tc>
        <w:tc>
          <w:tcPr>
            <w:tcW w:w="1937" w:type="dxa"/>
          </w:tcPr>
          <w:p>
            <w:pPr>
              <w:jc w:val="center"/>
              <w:rPr>
                <w:rFonts w:ascii="黑体" w:hAnsi="黑体" w:eastAsia="黑体" w:cs="黑体"/>
                <w:sz w:val="32"/>
                <w:szCs w:val="32"/>
              </w:rPr>
            </w:pPr>
            <w:r>
              <w:rPr>
                <w:rFonts w:hint="eastAsia" w:ascii="黑体" w:hAnsi="黑体" w:eastAsia="黑体" w:cs="黑体"/>
                <w:sz w:val="32"/>
                <w:szCs w:val="32"/>
              </w:rPr>
              <w:t>联系方式</w:t>
            </w:r>
          </w:p>
        </w:tc>
        <w:tc>
          <w:tcPr>
            <w:tcW w:w="3510" w:type="dxa"/>
          </w:tcPr>
          <w:p>
            <w:pPr>
              <w:jc w:val="center"/>
              <w:rPr>
                <w:rFonts w:ascii="黑体" w:hAnsi="黑体" w:eastAsia="黑体" w:cs="黑体"/>
                <w:sz w:val="32"/>
                <w:szCs w:val="32"/>
              </w:rPr>
            </w:pPr>
            <w:r>
              <w:rPr>
                <w:rFonts w:hint="eastAsia" w:ascii="黑体" w:hAnsi="黑体" w:eastAsia="黑体" w:cs="黑体"/>
                <w:sz w:val="32"/>
                <w:szCs w:val="32"/>
              </w:rPr>
              <w:t>公众号推文链接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125" w:type="dxa"/>
          </w:tcPr>
          <w:p>
            <w:pPr>
              <w:jc w:val="center"/>
              <w:rPr>
                <w:rFonts w:ascii="方正小标宋简体" w:hAnsi="方正小标宋简体" w:eastAsia="方正小标宋简体" w:cs="方正小标宋简体"/>
                <w:sz w:val="32"/>
                <w:szCs w:val="32"/>
              </w:rPr>
            </w:pPr>
          </w:p>
        </w:tc>
        <w:tc>
          <w:tcPr>
            <w:tcW w:w="2102" w:type="dxa"/>
          </w:tcPr>
          <w:p>
            <w:pPr>
              <w:jc w:val="center"/>
              <w:rPr>
                <w:rFonts w:ascii="方正小标宋简体" w:hAnsi="方正小标宋简体" w:eastAsia="方正小标宋简体" w:cs="方正小标宋简体"/>
                <w:sz w:val="32"/>
                <w:szCs w:val="32"/>
              </w:rPr>
            </w:pPr>
          </w:p>
        </w:tc>
        <w:tc>
          <w:tcPr>
            <w:tcW w:w="2000" w:type="dxa"/>
          </w:tcPr>
          <w:p>
            <w:pPr>
              <w:jc w:val="center"/>
              <w:rPr>
                <w:rFonts w:ascii="方正小标宋简体" w:hAnsi="方正小标宋简体" w:eastAsia="方正小标宋简体" w:cs="方正小标宋简体"/>
                <w:sz w:val="32"/>
                <w:szCs w:val="32"/>
              </w:rPr>
            </w:pPr>
          </w:p>
        </w:tc>
        <w:tc>
          <w:tcPr>
            <w:tcW w:w="1937" w:type="dxa"/>
          </w:tcPr>
          <w:p>
            <w:pPr>
              <w:jc w:val="center"/>
              <w:rPr>
                <w:rFonts w:ascii="方正小标宋简体" w:hAnsi="方正小标宋简体" w:eastAsia="方正小标宋简体" w:cs="方正小标宋简体"/>
                <w:sz w:val="32"/>
                <w:szCs w:val="32"/>
              </w:rPr>
            </w:pPr>
          </w:p>
        </w:tc>
        <w:tc>
          <w:tcPr>
            <w:tcW w:w="1937" w:type="dxa"/>
          </w:tcPr>
          <w:p>
            <w:pPr>
              <w:jc w:val="center"/>
              <w:rPr>
                <w:rFonts w:ascii="方正小标宋简体" w:hAnsi="方正小标宋简体" w:eastAsia="方正小标宋简体" w:cs="方正小标宋简体"/>
                <w:sz w:val="32"/>
                <w:szCs w:val="32"/>
              </w:rPr>
            </w:pPr>
          </w:p>
        </w:tc>
        <w:tc>
          <w:tcPr>
            <w:tcW w:w="3510" w:type="dxa"/>
          </w:tcPr>
          <w:p>
            <w:pPr>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125" w:type="dxa"/>
          </w:tcPr>
          <w:p>
            <w:pPr>
              <w:jc w:val="center"/>
              <w:rPr>
                <w:rFonts w:ascii="方正小标宋简体" w:hAnsi="方正小标宋简体" w:eastAsia="方正小标宋简体" w:cs="方正小标宋简体"/>
                <w:sz w:val="32"/>
                <w:szCs w:val="32"/>
              </w:rPr>
            </w:pPr>
          </w:p>
        </w:tc>
        <w:tc>
          <w:tcPr>
            <w:tcW w:w="2102" w:type="dxa"/>
          </w:tcPr>
          <w:p>
            <w:pPr>
              <w:jc w:val="center"/>
              <w:rPr>
                <w:rFonts w:ascii="方正小标宋简体" w:hAnsi="方正小标宋简体" w:eastAsia="方正小标宋简体" w:cs="方正小标宋简体"/>
                <w:sz w:val="32"/>
                <w:szCs w:val="32"/>
              </w:rPr>
            </w:pPr>
          </w:p>
        </w:tc>
        <w:tc>
          <w:tcPr>
            <w:tcW w:w="2000" w:type="dxa"/>
          </w:tcPr>
          <w:p>
            <w:pPr>
              <w:jc w:val="center"/>
              <w:rPr>
                <w:rFonts w:ascii="方正小标宋简体" w:hAnsi="方正小标宋简体" w:eastAsia="方正小标宋简体" w:cs="方正小标宋简体"/>
                <w:sz w:val="32"/>
                <w:szCs w:val="32"/>
              </w:rPr>
            </w:pPr>
          </w:p>
        </w:tc>
        <w:tc>
          <w:tcPr>
            <w:tcW w:w="1937" w:type="dxa"/>
          </w:tcPr>
          <w:p>
            <w:pPr>
              <w:jc w:val="center"/>
              <w:rPr>
                <w:rFonts w:ascii="方正小标宋简体" w:hAnsi="方正小标宋简体" w:eastAsia="方正小标宋简体" w:cs="方正小标宋简体"/>
                <w:sz w:val="32"/>
                <w:szCs w:val="32"/>
              </w:rPr>
            </w:pPr>
          </w:p>
        </w:tc>
        <w:tc>
          <w:tcPr>
            <w:tcW w:w="1937" w:type="dxa"/>
          </w:tcPr>
          <w:p>
            <w:pPr>
              <w:jc w:val="center"/>
              <w:rPr>
                <w:rFonts w:ascii="方正小标宋简体" w:hAnsi="方正小标宋简体" w:eastAsia="方正小标宋简体" w:cs="方正小标宋简体"/>
                <w:sz w:val="32"/>
                <w:szCs w:val="32"/>
              </w:rPr>
            </w:pPr>
          </w:p>
        </w:tc>
        <w:tc>
          <w:tcPr>
            <w:tcW w:w="3510" w:type="dxa"/>
          </w:tcPr>
          <w:p>
            <w:pPr>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125" w:type="dxa"/>
          </w:tcPr>
          <w:p>
            <w:pPr>
              <w:jc w:val="center"/>
              <w:rPr>
                <w:rFonts w:ascii="方正小标宋简体" w:hAnsi="方正小标宋简体" w:eastAsia="方正小标宋简体" w:cs="方正小标宋简体"/>
                <w:sz w:val="32"/>
                <w:szCs w:val="32"/>
              </w:rPr>
            </w:pPr>
          </w:p>
        </w:tc>
        <w:tc>
          <w:tcPr>
            <w:tcW w:w="2102" w:type="dxa"/>
          </w:tcPr>
          <w:p>
            <w:pPr>
              <w:jc w:val="center"/>
              <w:rPr>
                <w:rFonts w:ascii="方正小标宋简体" w:hAnsi="方正小标宋简体" w:eastAsia="方正小标宋简体" w:cs="方正小标宋简体"/>
                <w:sz w:val="32"/>
                <w:szCs w:val="32"/>
              </w:rPr>
            </w:pPr>
          </w:p>
        </w:tc>
        <w:tc>
          <w:tcPr>
            <w:tcW w:w="2000" w:type="dxa"/>
          </w:tcPr>
          <w:p>
            <w:pPr>
              <w:jc w:val="center"/>
              <w:rPr>
                <w:rFonts w:ascii="方正小标宋简体" w:hAnsi="方正小标宋简体" w:eastAsia="方正小标宋简体" w:cs="方正小标宋简体"/>
                <w:sz w:val="32"/>
                <w:szCs w:val="32"/>
              </w:rPr>
            </w:pPr>
          </w:p>
        </w:tc>
        <w:tc>
          <w:tcPr>
            <w:tcW w:w="1937" w:type="dxa"/>
          </w:tcPr>
          <w:p>
            <w:pPr>
              <w:jc w:val="center"/>
              <w:rPr>
                <w:rFonts w:ascii="方正小标宋简体" w:hAnsi="方正小标宋简体" w:eastAsia="方正小标宋简体" w:cs="方正小标宋简体"/>
                <w:sz w:val="32"/>
                <w:szCs w:val="32"/>
              </w:rPr>
            </w:pPr>
          </w:p>
        </w:tc>
        <w:tc>
          <w:tcPr>
            <w:tcW w:w="1937" w:type="dxa"/>
          </w:tcPr>
          <w:p>
            <w:pPr>
              <w:jc w:val="center"/>
              <w:rPr>
                <w:rFonts w:ascii="方正小标宋简体" w:hAnsi="方正小标宋简体" w:eastAsia="方正小标宋简体" w:cs="方正小标宋简体"/>
                <w:sz w:val="32"/>
                <w:szCs w:val="32"/>
              </w:rPr>
            </w:pPr>
          </w:p>
        </w:tc>
        <w:tc>
          <w:tcPr>
            <w:tcW w:w="3510" w:type="dxa"/>
          </w:tcPr>
          <w:p>
            <w:pPr>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125" w:type="dxa"/>
          </w:tcPr>
          <w:p>
            <w:pPr>
              <w:jc w:val="center"/>
              <w:rPr>
                <w:rFonts w:ascii="方正小标宋简体" w:hAnsi="方正小标宋简体" w:eastAsia="方正小标宋简体" w:cs="方正小标宋简体"/>
                <w:sz w:val="32"/>
                <w:szCs w:val="32"/>
              </w:rPr>
            </w:pPr>
          </w:p>
        </w:tc>
        <w:tc>
          <w:tcPr>
            <w:tcW w:w="2102" w:type="dxa"/>
          </w:tcPr>
          <w:p>
            <w:pPr>
              <w:jc w:val="center"/>
              <w:rPr>
                <w:rFonts w:ascii="方正小标宋简体" w:hAnsi="方正小标宋简体" w:eastAsia="方正小标宋简体" w:cs="方正小标宋简体"/>
                <w:sz w:val="32"/>
                <w:szCs w:val="32"/>
              </w:rPr>
            </w:pPr>
          </w:p>
        </w:tc>
        <w:tc>
          <w:tcPr>
            <w:tcW w:w="2000" w:type="dxa"/>
          </w:tcPr>
          <w:p>
            <w:pPr>
              <w:jc w:val="center"/>
              <w:rPr>
                <w:rFonts w:ascii="方正小标宋简体" w:hAnsi="方正小标宋简体" w:eastAsia="方正小标宋简体" w:cs="方正小标宋简体"/>
                <w:sz w:val="32"/>
                <w:szCs w:val="32"/>
              </w:rPr>
            </w:pPr>
          </w:p>
        </w:tc>
        <w:tc>
          <w:tcPr>
            <w:tcW w:w="1937" w:type="dxa"/>
          </w:tcPr>
          <w:p>
            <w:pPr>
              <w:jc w:val="center"/>
              <w:rPr>
                <w:rFonts w:ascii="方正小标宋简体" w:hAnsi="方正小标宋简体" w:eastAsia="方正小标宋简体" w:cs="方正小标宋简体"/>
                <w:sz w:val="32"/>
                <w:szCs w:val="32"/>
              </w:rPr>
            </w:pPr>
          </w:p>
        </w:tc>
        <w:tc>
          <w:tcPr>
            <w:tcW w:w="1937" w:type="dxa"/>
          </w:tcPr>
          <w:p>
            <w:pPr>
              <w:jc w:val="center"/>
              <w:rPr>
                <w:rFonts w:ascii="方正小标宋简体" w:hAnsi="方正小标宋简体" w:eastAsia="方正小标宋简体" w:cs="方正小标宋简体"/>
                <w:sz w:val="32"/>
                <w:szCs w:val="32"/>
              </w:rPr>
            </w:pPr>
          </w:p>
        </w:tc>
        <w:tc>
          <w:tcPr>
            <w:tcW w:w="3510" w:type="dxa"/>
          </w:tcPr>
          <w:p>
            <w:pPr>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125" w:type="dxa"/>
          </w:tcPr>
          <w:p>
            <w:pPr>
              <w:jc w:val="center"/>
              <w:rPr>
                <w:rFonts w:ascii="方正小标宋简体" w:hAnsi="方正小标宋简体" w:eastAsia="方正小标宋简体" w:cs="方正小标宋简体"/>
                <w:sz w:val="32"/>
                <w:szCs w:val="32"/>
              </w:rPr>
            </w:pPr>
          </w:p>
        </w:tc>
        <w:tc>
          <w:tcPr>
            <w:tcW w:w="2102" w:type="dxa"/>
          </w:tcPr>
          <w:p>
            <w:pPr>
              <w:jc w:val="center"/>
              <w:rPr>
                <w:rFonts w:ascii="方正小标宋简体" w:hAnsi="方正小标宋简体" w:eastAsia="方正小标宋简体" w:cs="方正小标宋简体"/>
                <w:sz w:val="32"/>
                <w:szCs w:val="32"/>
              </w:rPr>
            </w:pPr>
          </w:p>
        </w:tc>
        <w:tc>
          <w:tcPr>
            <w:tcW w:w="2000" w:type="dxa"/>
          </w:tcPr>
          <w:p>
            <w:pPr>
              <w:jc w:val="center"/>
              <w:rPr>
                <w:rFonts w:ascii="方正小标宋简体" w:hAnsi="方正小标宋简体" w:eastAsia="方正小标宋简体" w:cs="方正小标宋简体"/>
                <w:sz w:val="32"/>
                <w:szCs w:val="32"/>
              </w:rPr>
            </w:pPr>
          </w:p>
        </w:tc>
        <w:tc>
          <w:tcPr>
            <w:tcW w:w="1937" w:type="dxa"/>
          </w:tcPr>
          <w:p>
            <w:pPr>
              <w:jc w:val="center"/>
              <w:rPr>
                <w:rFonts w:ascii="方正小标宋简体" w:hAnsi="方正小标宋简体" w:eastAsia="方正小标宋简体" w:cs="方正小标宋简体"/>
                <w:sz w:val="32"/>
                <w:szCs w:val="32"/>
              </w:rPr>
            </w:pPr>
          </w:p>
        </w:tc>
        <w:tc>
          <w:tcPr>
            <w:tcW w:w="1937" w:type="dxa"/>
          </w:tcPr>
          <w:p>
            <w:pPr>
              <w:jc w:val="center"/>
              <w:rPr>
                <w:rFonts w:ascii="方正小标宋简体" w:hAnsi="方正小标宋简体" w:eastAsia="方正小标宋简体" w:cs="方正小标宋简体"/>
                <w:sz w:val="32"/>
                <w:szCs w:val="32"/>
              </w:rPr>
            </w:pPr>
          </w:p>
        </w:tc>
        <w:tc>
          <w:tcPr>
            <w:tcW w:w="3510" w:type="dxa"/>
          </w:tcPr>
          <w:p>
            <w:pPr>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125" w:type="dxa"/>
          </w:tcPr>
          <w:p>
            <w:pPr>
              <w:jc w:val="center"/>
              <w:rPr>
                <w:rFonts w:ascii="方正小标宋简体" w:hAnsi="方正小标宋简体" w:eastAsia="方正小标宋简体" w:cs="方正小标宋简体"/>
                <w:sz w:val="32"/>
                <w:szCs w:val="32"/>
              </w:rPr>
            </w:pPr>
          </w:p>
        </w:tc>
        <w:tc>
          <w:tcPr>
            <w:tcW w:w="2102" w:type="dxa"/>
          </w:tcPr>
          <w:p>
            <w:pPr>
              <w:jc w:val="center"/>
              <w:rPr>
                <w:rFonts w:ascii="方正小标宋简体" w:hAnsi="方正小标宋简体" w:eastAsia="方正小标宋简体" w:cs="方正小标宋简体"/>
                <w:sz w:val="32"/>
                <w:szCs w:val="32"/>
              </w:rPr>
            </w:pPr>
          </w:p>
        </w:tc>
        <w:tc>
          <w:tcPr>
            <w:tcW w:w="2000" w:type="dxa"/>
          </w:tcPr>
          <w:p>
            <w:pPr>
              <w:jc w:val="center"/>
              <w:rPr>
                <w:rFonts w:ascii="方正小标宋简体" w:hAnsi="方正小标宋简体" w:eastAsia="方正小标宋简体" w:cs="方正小标宋简体"/>
                <w:sz w:val="32"/>
                <w:szCs w:val="32"/>
              </w:rPr>
            </w:pPr>
          </w:p>
        </w:tc>
        <w:tc>
          <w:tcPr>
            <w:tcW w:w="1937" w:type="dxa"/>
          </w:tcPr>
          <w:p>
            <w:pPr>
              <w:jc w:val="center"/>
              <w:rPr>
                <w:rFonts w:ascii="方正小标宋简体" w:hAnsi="方正小标宋简体" w:eastAsia="方正小标宋简体" w:cs="方正小标宋简体"/>
                <w:sz w:val="32"/>
                <w:szCs w:val="32"/>
              </w:rPr>
            </w:pPr>
          </w:p>
        </w:tc>
        <w:tc>
          <w:tcPr>
            <w:tcW w:w="1937" w:type="dxa"/>
          </w:tcPr>
          <w:p>
            <w:pPr>
              <w:jc w:val="center"/>
              <w:rPr>
                <w:rFonts w:ascii="方正小标宋简体" w:hAnsi="方正小标宋简体" w:eastAsia="方正小标宋简体" w:cs="方正小标宋简体"/>
                <w:sz w:val="32"/>
                <w:szCs w:val="32"/>
              </w:rPr>
            </w:pPr>
          </w:p>
        </w:tc>
        <w:tc>
          <w:tcPr>
            <w:tcW w:w="3510" w:type="dxa"/>
          </w:tcPr>
          <w:p>
            <w:pPr>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125" w:type="dxa"/>
          </w:tcPr>
          <w:p>
            <w:pPr>
              <w:jc w:val="center"/>
              <w:rPr>
                <w:rFonts w:ascii="方正小标宋简体" w:hAnsi="方正小标宋简体" w:eastAsia="方正小标宋简体" w:cs="方正小标宋简体"/>
                <w:sz w:val="32"/>
                <w:szCs w:val="32"/>
              </w:rPr>
            </w:pPr>
          </w:p>
        </w:tc>
        <w:tc>
          <w:tcPr>
            <w:tcW w:w="2102" w:type="dxa"/>
          </w:tcPr>
          <w:p>
            <w:pPr>
              <w:jc w:val="center"/>
              <w:rPr>
                <w:rFonts w:ascii="方正小标宋简体" w:hAnsi="方正小标宋简体" w:eastAsia="方正小标宋简体" w:cs="方正小标宋简体"/>
                <w:sz w:val="32"/>
                <w:szCs w:val="32"/>
              </w:rPr>
            </w:pPr>
          </w:p>
        </w:tc>
        <w:tc>
          <w:tcPr>
            <w:tcW w:w="2000" w:type="dxa"/>
          </w:tcPr>
          <w:p>
            <w:pPr>
              <w:jc w:val="center"/>
              <w:rPr>
                <w:rFonts w:ascii="方正小标宋简体" w:hAnsi="方正小标宋简体" w:eastAsia="方正小标宋简体" w:cs="方正小标宋简体"/>
                <w:sz w:val="32"/>
                <w:szCs w:val="32"/>
              </w:rPr>
            </w:pPr>
          </w:p>
        </w:tc>
        <w:tc>
          <w:tcPr>
            <w:tcW w:w="1937" w:type="dxa"/>
          </w:tcPr>
          <w:p>
            <w:pPr>
              <w:jc w:val="center"/>
              <w:rPr>
                <w:rFonts w:ascii="方正小标宋简体" w:hAnsi="方正小标宋简体" w:eastAsia="方正小标宋简体" w:cs="方正小标宋简体"/>
                <w:sz w:val="32"/>
                <w:szCs w:val="32"/>
              </w:rPr>
            </w:pPr>
          </w:p>
        </w:tc>
        <w:tc>
          <w:tcPr>
            <w:tcW w:w="1937" w:type="dxa"/>
          </w:tcPr>
          <w:p>
            <w:pPr>
              <w:jc w:val="center"/>
              <w:rPr>
                <w:rFonts w:ascii="方正小标宋简体" w:hAnsi="方正小标宋简体" w:eastAsia="方正小标宋简体" w:cs="方正小标宋简体"/>
                <w:sz w:val="32"/>
                <w:szCs w:val="32"/>
              </w:rPr>
            </w:pPr>
          </w:p>
        </w:tc>
        <w:tc>
          <w:tcPr>
            <w:tcW w:w="3510" w:type="dxa"/>
          </w:tcPr>
          <w:p>
            <w:pPr>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3125" w:type="dxa"/>
          </w:tcPr>
          <w:p>
            <w:pPr>
              <w:jc w:val="center"/>
              <w:rPr>
                <w:rFonts w:ascii="方正小标宋简体" w:hAnsi="方正小标宋简体" w:eastAsia="方正小标宋简体" w:cs="方正小标宋简体"/>
                <w:sz w:val="32"/>
                <w:szCs w:val="32"/>
              </w:rPr>
            </w:pPr>
          </w:p>
        </w:tc>
        <w:tc>
          <w:tcPr>
            <w:tcW w:w="2102" w:type="dxa"/>
          </w:tcPr>
          <w:p>
            <w:pPr>
              <w:jc w:val="center"/>
              <w:rPr>
                <w:rFonts w:ascii="方正小标宋简体" w:hAnsi="方正小标宋简体" w:eastAsia="方正小标宋简体" w:cs="方正小标宋简体"/>
                <w:sz w:val="32"/>
                <w:szCs w:val="32"/>
              </w:rPr>
            </w:pPr>
          </w:p>
        </w:tc>
        <w:tc>
          <w:tcPr>
            <w:tcW w:w="2000" w:type="dxa"/>
          </w:tcPr>
          <w:p>
            <w:pPr>
              <w:jc w:val="center"/>
              <w:rPr>
                <w:rFonts w:ascii="方正小标宋简体" w:hAnsi="方正小标宋简体" w:eastAsia="方正小标宋简体" w:cs="方正小标宋简体"/>
                <w:sz w:val="32"/>
                <w:szCs w:val="32"/>
              </w:rPr>
            </w:pPr>
          </w:p>
        </w:tc>
        <w:tc>
          <w:tcPr>
            <w:tcW w:w="1937" w:type="dxa"/>
          </w:tcPr>
          <w:p>
            <w:pPr>
              <w:jc w:val="center"/>
              <w:rPr>
                <w:rFonts w:ascii="方正小标宋简体" w:hAnsi="方正小标宋简体" w:eastAsia="方正小标宋简体" w:cs="方正小标宋简体"/>
                <w:sz w:val="32"/>
                <w:szCs w:val="32"/>
              </w:rPr>
            </w:pPr>
          </w:p>
        </w:tc>
        <w:tc>
          <w:tcPr>
            <w:tcW w:w="1937" w:type="dxa"/>
          </w:tcPr>
          <w:p>
            <w:pPr>
              <w:jc w:val="center"/>
              <w:rPr>
                <w:rFonts w:ascii="方正小标宋简体" w:hAnsi="方正小标宋简体" w:eastAsia="方正小标宋简体" w:cs="方正小标宋简体"/>
                <w:sz w:val="32"/>
                <w:szCs w:val="32"/>
              </w:rPr>
            </w:pPr>
          </w:p>
        </w:tc>
        <w:tc>
          <w:tcPr>
            <w:tcW w:w="3510" w:type="dxa"/>
          </w:tcPr>
          <w:p>
            <w:pPr>
              <w:jc w:val="center"/>
              <w:rPr>
                <w:rFonts w:ascii="方正小标宋简体" w:hAnsi="方正小标宋简体" w:eastAsia="方正小标宋简体" w:cs="方正小标宋简体"/>
                <w:sz w:val="32"/>
                <w:szCs w:val="32"/>
              </w:rPr>
            </w:pPr>
          </w:p>
        </w:tc>
      </w:tr>
    </w:tbl>
    <w:p>
      <w:pPr>
        <w:spacing w:line="20" w:lineRule="exact"/>
        <w:rPr>
          <w:rFonts w:ascii="仿宋_GB2312" w:hAnsi="仿宋_GB2312" w:eastAsia="仿宋_GB2312" w:cs="仿宋_GB2312"/>
          <w:sz w:val="32"/>
          <w:szCs w:val="32"/>
        </w:rPr>
        <w:sectPr>
          <w:footerReference r:id="rId9" w:type="default"/>
          <w:pgSz w:w="16838" w:h="11906" w:orient="landscape"/>
          <w:pgMar w:top="1871" w:right="1928" w:bottom="1871" w:left="1701" w:header="851" w:footer="1361" w:gutter="0"/>
          <w:cols w:space="720" w:num="1"/>
          <w:docGrid w:type="lines" w:linePitch="314" w:charSpace="0"/>
        </w:sectPr>
      </w:pPr>
    </w:p>
    <w:p>
      <w:pPr>
        <w:spacing w:line="600" w:lineRule="exact"/>
        <w:rPr>
          <w:rFonts w:hint="eastAsia" w:ascii="华文中宋" w:hAnsi="华文中宋" w:eastAsia="华文中宋" w:cs="华文中宋"/>
          <w:sz w:val="32"/>
          <w:szCs w:val="32"/>
        </w:rPr>
      </w:pPr>
      <w:r>
        <w:rPr>
          <w:rFonts w:hint="eastAsia" w:ascii="华文中宋" w:hAnsi="华文中宋" w:eastAsia="华文中宋" w:cs="华文中宋"/>
          <w:sz w:val="32"/>
          <w:szCs w:val="32"/>
        </w:rPr>
        <w:t>附件4</w:t>
      </w:r>
    </w:p>
    <w:p>
      <w:pPr>
        <w:pStyle w:val="29"/>
        <w:keepNext w:val="0"/>
        <w:keepLines w:val="0"/>
        <w:pageBreakBefore w:val="0"/>
        <w:kinsoku/>
        <w:wordWrap/>
        <w:topLinePunct w:val="0"/>
        <w:autoSpaceDE/>
        <w:autoSpaceDN/>
        <w:bidi w:val="0"/>
        <w:adjustRightInd/>
        <w:snapToGrid/>
        <w:spacing w:line="600" w:lineRule="exact"/>
        <w:ind w:firstLine="480"/>
        <w:textAlignment w:val="auto"/>
        <w:rPr>
          <w:rFonts w:hint="eastAsia" w:ascii="华文中宋" w:hAnsi="华文中宋" w:eastAsia="华文中宋" w:cs="华文中宋"/>
          <w:sz w:val="32"/>
          <w:szCs w:val="32"/>
        </w:rPr>
      </w:pPr>
    </w:p>
    <w:p>
      <w:pPr>
        <w:keepNext w:val="0"/>
        <w:keepLines w:val="0"/>
        <w:pageBreakBefore w:val="0"/>
        <w:kinsoku/>
        <w:wordWrap/>
        <w:topLinePunct w:val="0"/>
        <w:autoSpaceDE/>
        <w:autoSpaceDN/>
        <w:bidi w:val="0"/>
        <w:adjustRightInd/>
        <w:snapToGrid/>
        <w:spacing w:line="60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活力社团大赛方案</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参赛内容与形式</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参赛社团应为全省高等学校正式注册登记的学生社团，成立</w:t>
      </w:r>
      <w:r>
        <w:rPr>
          <w:rFonts w:hint="default" w:ascii="Times New Roman" w:hAnsi="Times New Roman" w:eastAsia="仿宋" w:cs="Times New Roman"/>
          <w:sz w:val="32"/>
          <w:szCs w:val="32"/>
        </w:rPr>
        <w:t>1</w:t>
      </w:r>
      <w:r>
        <w:rPr>
          <w:rFonts w:hint="eastAsia" w:ascii="仿宋" w:hAnsi="仿宋" w:eastAsia="仿宋" w:cs="仿宋"/>
          <w:sz w:val="32"/>
          <w:szCs w:val="32"/>
        </w:rPr>
        <w:t>年以上，最近</w:t>
      </w:r>
      <w:r>
        <w:rPr>
          <w:rFonts w:hint="default" w:ascii="Times New Roman" w:hAnsi="Times New Roman" w:eastAsia="仿宋" w:cs="Times New Roman"/>
          <w:sz w:val="32"/>
          <w:szCs w:val="32"/>
        </w:rPr>
        <w:t>1</w:t>
      </w:r>
      <w:r>
        <w:rPr>
          <w:rFonts w:hint="eastAsia" w:ascii="仿宋" w:hAnsi="仿宋" w:eastAsia="仿宋" w:cs="仿宋"/>
          <w:sz w:val="32"/>
          <w:szCs w:val="32"/>
        </w:rPr>
        <w:t>次年审合格，成立团支部并发挥政治教育和思想引领作用。参赛社团在规范落实《</w:t>
      </w:r>
      <w:r>
        <w:rPr>
          <w:rFonts w:hint="eastAsia" w:ascii="仿宋" w:hAnsi="仿宋" w:eastAsia="仿宋" w:cs="仿宋"/>
          <w:sz w:val="32"/>
          <w:szCs w:val="32"/>
          <w:lang w:eastAsia="zh-CN"/>
        </w:rPr>
        <w:t>学生社团建设管理办法</w:t>
      </w:r>
      <w:r>
        <w:rPr>
          <w:rFonts w:hint="eastAsia" w:ascii="仿宋" w:hAnsi="仿宋" w:eastAsia="仿宋" w:cs="仿宋"/>
          <w:sz w:val="32"/>
          <w:szCs w:val="32"/>
        </w:rPr>
        <w:t>》《</w:t>
      </w:r>
      <w:r>
        <w:rPr>
          <w:rFonts w:hint="eastAsia" w:ascii="仿宋" w:hAnsi="仿宋" w:eastAsia="仿宋" w:cs="仿宋"/>
          <w:sz w:val="32"/>
          <w:szCs w:val="32"/>
          <w:lang w:eastAsia="zh-CN"/>
        </w:rPr>
        <w:t>河南农业大学</w:t>
      </w:r>
      <w:r>
        <w:rPr>
          <w:rFonts w:hint="eastAsia" w:ascii="仿宋" w:hAnsi="仿宋" w:eastAsia="仿宋" w:cs="仿宋"/>
          <w:sz w:val="32"/>
          <w:szCs w:val="32"/>
        </w:rPr>
        <w:t>学生社团建设管理</w:t>
      </w:r>
      <w:r>
        <w:rPr>
          <w:rFonts w:hint="eastAsia" w:ascii="仿宋" w:hAnsi="仿宋" w:eastAsia="仿宋" w:cs="仿宋"/>
          <w:sz w:val="32"/>
          <w:szCs w:val="32"/>
          <w:lang w:eastAsia="zh-CN"/>
        </w:rPr>
        <w:t>实施细则</w:t>
      </w:r>
      <w:r>
        <w:rPr>
          <w:rFonts w:hint="eastAsia" w:ascii="仿宋" w:hAnsi="仿宋" w:eastAsia="仿宋" w:cs="仿宋"/>
          <w:sz w:val="32"/>
          <w:szCs w:val="32"/>
        </w:rPr>
        <w:t>》各项要求基础上，积极开展方向正确、健康向上、格调高雅、形式多样的社团活动，为繁荣校园文化、促进学生德智体美劳全面发展作出积极贡献。参赛社团在思想政治类、学术科技类、创新创业类、文化体育类、志愿公益类、自律互助类及其他类</w:t>
      </w:r>
      <w:r>
        <w:rPr>
          <w:rFonts w:hint="default" w:ascii="Times New Roman" w:hAnsi="Times New Roman" w:eastAsia="仿宋" w:cs="Times New Roman"/>
          <w:sz w:val="32"/>
          <w:szCs w:val="32"/>
        </w:rPr>
        <w:t>7</w:t>
      </w:r>
      <w:r>
        <w:rPr>
          <w:rFonts w:hint="eastAsia" w:ascii="仿宋" w:hAnsi="仿宋" w:eastAsia="仿宋" w:cs="仿宋"/>
          <w:sz w:val="32"/>
          <w:szCs w:val="32"/>
        </w:rPr>
        <w:t>个维度中选取一类参赛，重在突出特色、提炼做法、讲清成效。</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val="en-US" w:eastAsia="zh-CN"/>
        </w:rPr>
        <w:t>学院</w:t>
      </w:r>
      <w:r>
        <w:rPr>
          <w:rFonts w:hint="eastAsia" w:ascii="仿宋" w:hAnsi="仿宋" w:eastAsia="仿宋" w:cs="仿宋"/>
          <w:sz w:val="32"/>
          <w:szCs w:val="32"/>
        </w:rPr>
        <w:t>要对照各维度类别的侧重点，进一步发现典型、提炼经验，每个维度可推荐</w:t>
      </w:r>
      <w:r>
        <w:rPr>
          <w:rFonts w:hint="eastAsia" w:ascii="仿宋" w:hAnsi="仿宋" w:eastAsia="仿宋" w:cs="仿宋"/>
          <w:sz w:val="32"/>
          <w:szCs w:val="32"/>
          <w:lang w:val="en-US" w:eastAsia="zh-CN"/>
        </w:rPr>
        <w:t>至少</w:t>
      </w:r>
      <w:r>
        <w:rPr>
          <w:rFonts w:hint="default" w:ascii="Times New Roman" w:hAnsi="Times New Roman" w:eastAsia="仿宋" w:cs="Times New Roman"/>
          <w:sz w:val="32"/>
          <w:szCs w:val="32"/>
        </w:rPr>
        <w:t>1</w:t>
      </w:r>
      <w:r>
        <w:rPr>
          <w:rFonts w:hint="eastAsia" w:ascii="仿宋" w:hAnsi="仿宋" w:eastAsia="仿宋" w:cs="仿宋"/>
          <w:sz w:val="32"/>
          <w:szCs w:val="32"/>
        </w:rPr>
        <w:t>个学生社团参赛。要通过</w:t>
      </w:r>
      <w:r>
        <w:rPr>
          <w:rFonts w:hint="eastAsia" w:ascii="仿宋" w:hAnsi="仿宋" w:eastAsia="仿宋" w:cs="仿宋"/>
          <w:sz w:val="32"/>
          <w:szCs w:val="32"/>
          <w:lang w:val="en-US" w:eastAsia="zh-CN"/>
        </w:rPr>
        <w:t>学院</w:t>
      </w:r>
      <w:r>
        <w:rPr>
          <w:rFonts w:hint="eastAsia" w:ascii="仿宋" w:hAnsi="仿宋" w:eastAsia="仿宋" w:cs="仿宋"/>
          <w:sz w:val="32"/>
          <w:szCs w:val="32"/>
        </w:rPr>
        <w:t>团委的官方微信公众号发布校级“活力社团”典型事迹，由</w:t>
      </w:r>
      <w:r>
        <w:rPr>
          <w:rFonts w:hint="eastAsia" w:ascii="仿宋" w:hAnsi="仿宋" w:eastAsia="仿宋" w:cs="仿宋"/>
          <w:sz w:val="32"/>
          <w:szCs w:val="32"/>
          <w:lang w:val="en-US" w:eastAsia="zh-CN"/>
        </w:rPr>
        <w:t>学院</w:t>
      </w:r>
      <w:r>
        <w:rPr>
          <w:rFonts w:hint="eastAsia" w:ascii="仿宋" w:hAnsi="仿宋" w:eastAsia="仿宋" w:cs="仿宋"/>
          <w:sz w:val="32"/>
          <w:szCs w:val="32"/>
        </w:rPr>
        <w:t>团委负责对内容（文字、图片、视频等）严格审核</w:t>
      </w:r>
      <w:r>
        <w:rPr>
          <w:rFonts w:hint="eastAsia" w:ascii="仿宋" w:hAnsi="仿宋" w:eastAsia="仿宋" w:cs="仿宋"/>
          <w:sz w:val="32"/>
          <w:szCs w:val="32"/>
          <w:lang w:eastAsia="zh-CN"/>
        </w:rPr>
        <w:t>，</w:t>
      </w:r>
      <w:r>
        <w:rPr>
          <w:rFonts w:hint="eastAsia" w:ascii="仿宋" w:hAnsi="仿宋" w:eastAsia="仿宋" w:cs="仿宋"/>
          <w:sz w:val="32"/>
          <w:szCs w:val="32"/>
        </w:rPr>
        <w:t>在校内营造良好氛围和导向。</w:t>
      </w:r>
      <w:r>
        <w:rPr>
          <w:rFonts w:hint="eastAsia" w:ascii="仿宋" w:hAnsi="仿宋" w:eastAsia="仿宋" w:cs="仿宋"/>
          <w:sz w:val="32"/>
          <w:szCs w:val="32"/>
          <w:lang w:val="en-US" w:eastAsia="zh-CN"/>
        </w:rPr>
        <w:t>各基层团委（团总支）</w:t>
      </w:r>
      <w:r>
        <w:rPr>
          <w:rFonts w:hint="eastAsia" w:ascii="仿宋" w:hAnsi="仿宋" w:eastAsia="仿宋" w:cs="仿宋"/>
          <w:sz w:val="32"/>
          <w:szCs w:val="32"/>
        </w:rPr>
        <w:t>请于</w:t>
      </w:r>
      <w:r>
        <w:rPr>
          <w:rFonts w:hint="eastAsia" w:eastAsia="仿宋" w:cs="Times New Roman"/>
          <w:sz w:val="32"/>
          <w:szCs w:val="32"/>
          <w:highlight w:val="none"/>
          <w:lang w:val="en-US" w:eastAsia="zh-CN"/>
        </w:rPr>
        <w:t>9月26日</w:t>
      </w:r>
      <w:r>
        <w:rPr>
          <w:rFonts w:hint="eastAsia" w:ascii="仿宋" w:hAnsi="仿宋" w:eastAsia="仿宋" w:cs="仿宋"/>
          <w:sz w:val="32"/>
          <w:szCs w:val="32"/>
        </w:rPr>
        <w:t>前将大赛报名表、大赛汇总表、社团全体成员集体照1张及活动照片</w:t>
      </w:r>
      <w:r>
        <w:rPr>
          <w:rFonts w:hint="default" w:ascii="Times New Roman" w:hAnsi="Times New Roman" w:eastAsia="仿宋" w:cs="Times New Roman"/>
          <w:sz w:val="32"/>
          <w:szCs w:val="32"/>
        </w:rPr>
        <w:t>3-5</w:t>
      </w:r>
      <w:r>
        <w:rPr>
          <w:rFonts w:hint="eastAsia" w:ascii="仿宋" w:hAnsi="仿宋" w:eastAsia="仿宋" w:cs="仿宋"/>
          <w:sz w:val="32"/>
          <w:szCs w:val="32"/>
        </w:rPr>
        <w:t>张发送至指定邮箱（</w:t>
      </w:r>
      <w:r>
        <w:rPr>
          <w:rFonts w:hint="default" w:ascii="Times New Roman" w:hAnsi="Times New Roman" w:eastAsia="仿宋" w:cs="Times New Roman"/>
          <w:sz w:val="32"/>
          <w:szCs w:val="32"/>
          <w:lang w:val="en-US" w:eastAsia="zh-CN"/>
        </w:rPr>
        <w:t>hnnydxtw</w:t>
      </w:r>
      <w:r>
        <w:rPr>
          <w:rFonts w:hint="default" w:ascii="Times New Roman" w:hAnsi="Times New Roman" w:eastAsia="仿宋" w:cs="Times New Roman"/>
          <w:sz w:val="32"/>
          <w:szCs w:val="32"/>
        </w:rPr>
        <w:t>@163.com</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同时将报名表、汇总表纸质版材料报送至校团委办公室（龙子湖校区：英林讲堂203室，文化路校区：13号楼419室）</w:t>
      </w:r>
      <w:r>
        <w:rPr>
          <w:rFonts w:hint="eastAsia" w:ascii="仿宋" w:hAnsi="仿宋" w:eastAsia="仿宋" w:cs="仿宋"/>
          <w:sz w:val="32"/>
          <w:szCs w:val="32"/>
        </w:rPr>
        <w:t>。</w:t>
      </w:r>
    </w:p>
    <w:p>
      <w:pPr>
        <w:rPr>
          <w:rFonts w:ascii="仿宋_GB2312" w:hAnsi="仿宋_GB2312" w:eastAsia="仿宋_GB2312" w:cs="仿宋_GB2312"/>
          <w:sz w:val="32"/>
          <w:szCs w:val="32"/>
        </w:rPr>
      </w:pPr>
      <w:r>
        <w:rPr>
          <w:rFonts w:hint="eastAsia" w:ascii="仿宋" w:hAnsi="仿宋" w:eastAsia="仿宋" w:cs="仿宋"/>
          <w:sz w:val="32"/>
          <w:szCs w:val="32"/>
        </w:rPr>
        <w:br w:type="page"/>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活力社团大赛报名表</w:t>
      </w:r>
    </w:p>
    <w:p>
      <w:pPr>
        <w:pStyle w:val="8"/>
        <w:spacing w:after="0" w:line="220" w:lineRule="exact"/>
      </w:pPr>
    </w:p>
    <w:tbl>
      <w:tblPr>
        <w:tblStyle w:val="9"/>
        <w:tblpPr w:leftFromText="180" w:rightFromText="180" w:vertAnchor="text" w:horzAnchor="page" w:tblpXSpec="center" w:tblpY="224"/>
        <w:tblOverlap w:val="never"/>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447"/>
        <w:gridCol w:w="1250"/>
        <w:gridCol w:w="1662"/>
        <w:gridCol w:w="1488"/>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72"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社团全称</w:t>
            </w:r>
          </w:p>
        </w:tc>
        <w:tc>
          <w:tcPr>
            <w:tcW w:w="7727" w:type="dxa"/>
            <w:gridSpan w:val="5"/>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572" w:type="dxa"/>
            <w:vAlign w:val="center"/>
          </w:tcPr>
          <w:p>
            <w:pPr>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学</w:t>
            </w:r>
            <w:r>
              <w:rPr>
                <w:rFonts w:hint="eastAsia" w:ascii="仿宋_GB2312" w:hAnsi="仿宋_GB2312" w:eastAsia="仿宋_GB2312" w:cs="仿宋_GB2312"/>
                <w:sz w:val="30"/>
                <w:szCs w:val="30"/>
                <w:lang w:eastAsia="zh-CN"/>
              </w:rPr>
              <w:t>院</w:t>
            </w:r>
          </w:p>
        </w:tc>
        <w:tc>
          <w:tcPr>
            <w:tcW w:w="3359" w:type="dxa"/>
            <w:gridSpan w:val="3"/>
            <w:vAlign w:val="center"/>
          </w:tcPr>
          <w:p>
            <w:pPr>
              <w:jc w:val="center"/>
              <w:rPr>
                <w:rFonts w:ascii="仿宋_GB2312" w:hAnsi="仿宋_GB2312" w:eastAsia="仿宋_GB2312" w:cs="仿宋_GB2312"/>
                <w:sz w:val="30"/>
                <w:szCs w:val="30"/>
              </w:rPr>
            </w:pPr>
          </w:p>
        </w:tc>
        <w:tc>
          <w:tcPr>
            <w:tcW w:w="1488"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维度类别</w:t>
            </w:r>
          </w:p>
        </w:tc>
        <w:tc>
          <w:tcPr>
            <w:tcW w:w="2880" w:type="dxa"/>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2"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负责人</w:t>
            </w:r>
          </w:p>
        </w:tc>
        <w:tc>
          <w:tcPr>
            <w:tcW w:w="3359" w:type="dxa"/>
            <w:gridSpan w:val="3"/>
            <w:vAlign w:val="center"/>
          </w:tcPr>
          <w:p>
            <w:pPr>
              <w:jc w:val="center"/>
              <w:rPr>
                <w:rFonts w:ascii="仿宋_GB2312" w:hAnsi="仿宋_GB2312" w:eastAsia="仿宋_GB2312" w:cs="仿宋_GB2312"/>
                <w:sz w:val="30"/>
                <w:szCs w:val="30"/>
              </w:rPr>
            </w:pPr>
          </w:p>
        </w:tc>
        <w:tc>
          <w:tcPr>
            <w:tcW w:w="1488"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联系方式</w:t>
            </w:r>
          </w:p>
        </w:tc>
        <w:tc>
          <w:tcPr>
            <w:tcW w:w="2880" w:type="dxa"/>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269" w:type="dxa"/>
            <w:gridSpan w:val="3"/>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校团委公众号推文链接</w:t>
            </w:r>
          </w:p>
        </w:tc>
        <w:tc>
          <w:tcPr>
            <w:tcW w:w="6030" w:type="dxa"/>
            <w:gridSpan w:val="3"/>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center"/>
        </w:trPr>
        <w:tc>
          <w:tcPr>
            <w:tcW w:w="2019" w:type="dxa"/>
            <w:gridSpan w:val="2"/>
            <w:textDirection w:val="tbRlV"/>
            <w:vAlign w:val="center"/>
          </w:tcPr>
          <w:p>
            <w:pPr>
              <w:jc w:val="center"/>
              <w:rPr>
                <w:sz w:val="30"/>
                <w:szCs w:val="30"/>
              </w:rPr>
            </w:pPr>
            <w:r>
              <w:rPr>
                <w:rFonts w:hint="eastAsia" w:ascii="仿宋_GB2312" w:hAnsi="仿宋_GB2312" w:eastAsia="仿宋_GB2312" w:cs="仿宋_GB2312"/>
                <w:sz w:val="30"/>
                <w:szCs w:val="30"/>
              </w:rPr>
              <w:t>参赛口号</w:t>
            </w:r>
          </w:p>
        </w:tc>
        <w:tc>
          <w:tcPr>
            <w:tcW w:w="7280" w:type="dxa"/>
            <w:gridSpan w:val="4"/>
            <w:vAlign w:val="center"/>
          </w:tcPr>
          <w:p>
            <w:pPr>
              <w:jc w:val="center"/>
              <w:rPr>
                <w:sz w:val="30"/>
                <w:szCs w:val="30"/>
              </w:rPr>
            </w:pPr>
            <w:r>
              <w:rPr>
                <w:rFonts w:hint="eastAsia" w:ascii="仿宋_GB2312" w:hAnsi="仿宋_GB2312" w:eastAsia="仿宋_GB2312" w:cs="仿宋_GB2312"/>
                <w:sz w:val="30"/>
                <w:szCs w:val="30"/>
              </w:rPr>
              <w:t>（20字以内）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5" w:hRule="atLeast"/>
          <w:jc w:val="center"/>
        </w:trPr>
        <w:tc>
          <w:tcPr>
            <w:tcW w:w="2019" w:type="dxa"/>
            <w:gridSpan w:val="2"/>
            <w:textDirection w:val="tbRlV"/>
            <w:vAlign w:val="center"/>
          </w:tcPr>
          <w:p>
            <w:pPr>
              <w:jc w:val="center"/>
              <w:rPr>
                <w:sz w:val="30"/>
                <w:szCs w:val="30"/>
              </w:rPr>
            </w:pPr>
            <w:r>
              <w:rPr>
                <w:rFonts w:hint="eastAsia" w:ascii="仿宋_GB2312" w:hAnsi="仿宋_GB2312" w:eastAsia="仿宋_GB2312" w:cs="仿宋_GB2312"/>
                <w:sz w:val="30"/>
                <w:szCs w:val="30"/>
              </w:rPr>
              <w:t>社团简介</w:t>
            </w:r>
          </w:p>
        </w:tc>
        <w:tc>
          <w:tcPr>
            <w:tcW w:w="7280" w:type="dxa"/>
            <w:gridSpan w:val="4"/>
            <w:vAlign w:val="center"/>
          </w:tcPr>
          <w:p>
            <w:pPr>
              <w:jc w:val="center"/>
              <w:rPr>
                <w:sz w:val="30"/>
                <w:szCs w:val="30"/>
              </w:rPr>
            </w:pPr>
            <w:r>
              <w:rPr>
                <w:rFonts w:hint="eastAsia" w:ascii="仿宋_GB2312" w:hAnsi="仿宋_GB2312" w:eastAsia="仿宋_GB2312" w:cs="仿宋_GB2312"/>
                <w:sz w:val="30"/>
                <w:szCs w:val="30"/>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2019" w:type="dxa"/>
            <w:gridSpan w:val="2"/>
            <w:textDirection w:val="tbRlV"/>
            <w:vAlign w:val="center"/>
          </w:tcPr>
          <w:p>
            <w:pPr>
              <w:jc w:val="center"/>
              <w:rPr>
                <w:rFonts w:eastAsia="仿宋_GB2312"/>
                <w:sz w:val="30"/>
                <w:szCs w:val="30"/>
              </w:rPr>
            </w:pPr>
            <w:r>
              <w:rPr>
                <w:rFonts w:hint="eastAsia" w:ascii="仿宋_GB2312" w:hAnsi="仿宋_GB2312" w:eastAsia="仿宋_GB2312" w:cs="仿宋_GB2312"/>
                <w:sz w:val="30"/>
                <w:szCs w:val="30"/>
              </w:rPr>
              <w:t>事迹材料</w:t>
            </w:r>
          </w:p>
        </w:tc>
        <w:tc>
          <w:tcPr>
            <w:tcW w:w="7280" w:type="dxa"/>
            <w:gridSpan w:val="4"/>
            <w:vAlign w:val="center"/>
          </w:tcPr>
          <w:p>
            <w:pPr>
              <w:jc w:val="center"/>
              <w:rPr>
                <w:sz w:val="30"/>
                <w:szCs w:val="30"/>
              </w:rPr>
            </w:pPr>
            <w:r>
              <w:rPr>
                <w:rFonts w:hint="eastAsia" w:ascii="仿宋_GB2312" w:hAnsi="仿宋_GB2312" w:eastAsia="仿宋_GB2312" w:cs="仿宋_GB2312"/>
                <w:sz w:val="30"/>
                <w:szCs w:val="30"/>
              </w:rPr>
              <w:t>（2000字以内）附后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4" w:hRule="atLeast"/>
          <w:jc w:val="center"/>
        </w:trPr>
        <w:tc>
          <w:tcPr>
            <w:tcW w:w="2019" w:type="dxa"/>
            <w:gridSpan w:val="2"/>
            <w:vAlign w:val="center"/>
          </w:tcPr>
          <w:p>
            <w:pPr>
              <w:spacing w:line="360" w:lineRule="auto"/>
              <w:jc w:val="center"/>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学</w:t>
            </w:r>
          </w:p>
          <w:p>
            <w:pPr>
              <w:spacing w:line="360" w:lineRule="auto"/>
              <w:jc w:val="center"/>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院</w:t>
            </w:r>
          </w:p>
          <w:p>
            <w:pPr>
              <w:spacing w:line="360" w:lineRule="auto"/>
              <w:jc w:val="center"/>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团</w:t>
            </w:r>
          </w:p>
          <w:p>
            <w:pPr>
              <w:spacing w:line="360" w:lineRule="auto"/>
              <w:jc w:val="center"/>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委</w:t>
            </w:r>
          </w:p>
          <w:p>
            <w:pPr>
              <w:spacing w:line="360" w:lineRule="auto"/>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意</w:t>
            </w:r>
          </w:p>
          <w:p>
            <w:pPr>
              <w:spacing w:line="360" w:lineRule="auto"/>
              <w:jc w:val="center"/>
              <w:rPr>
                <w:sz w:val="30"/>
                <w:szCs w:val="30"/>
              </w:rPr>
            </w:pPr>
            <w:r>
              <w:rPr>
                <w:rFonts w:hint="eastAsia" w:ascii="仿宋_GB2312" w:hAnsi="仿宋_GB2312" w:eastAsia="仿宋_GB2312" w:cs="仿宋_GB2312"/>
                <w:bCs/>
                <w:sz w:val="30"/>
                <w:szCs w:val="30"/>
              </w:rPr>
              <w:t>见</w:t>
            </w:r>
          </w:p>
        </w:tc>
        <w:tc>
          <w:tcPr>
            <w:tcW w:w="7280" w:type="dxa"/>
            <w:gridSpan w:val="4"/>
          </w:tcPr>
          <w:p>
            <w:pPr>
              <w:spacing w:line="360" w:lineRule="auto"/>
              <w:rPr>
                <w:rFonts w:ascii="仿宋_GB2312" w:hAnsi="仿宋_GB2312" w:eastAsia="仿宋_GB2312" w:cs="仿宋_GB2312"/>
                <w:bCs/>
                <w:sz w:val="30"/>
                <w:szCs w:val="30"/>
              </w:rPr>
            </w:pPr>
          </w:p>
          <w:p>
            <w:pPr>
              <w:spacing w:line="360" w:lineRule="auto"/>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w:t>
            </w:r>
          </w:p>
          <w:p>
            <w:pPr>
              <w:spacing w:line="360" w:lineRule="auto"/>
              <w:jc w:val="center"/>
              <w:rPr>
                <w:rFonts w:hint="eastAsia" w:ascii="仿宋_GB2312" w:hAnsi="仿宋_GB2312" w:eastAsia="仿宋_GB2312" w:cs="仿宋_GB2312"/>
                <w:bCs/>
                <w:sz w:val="30"/>
                <w:szCs w:val="30"/>
              </w:rPr>
            </w:pPr>
          </w:p>
          <w:p>
            <w:pPr>
              <w:spacing w:line="360" w:lineRule="auto"/>
              <w:jc w:val="center"/>
              <w:rPr>
                <w:rFonts w:hint="eastAsia" w:ascii="仿宋_GB2312" w:hAnsi="仿宋_GB2312" w:eastAsia="仿宋_GB2312" w:cs="仿宋_GB2312"/>
                <w:bCs/>
                <w:sz w:val="30"/>
                <w:szCs w:val="30"/>
              </w:rPr>
            </w:pPr>
          </w:p>
          <w:p>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lang w:val="en-US" w:eastAsia="zh-CN"/>
              </w:rPr>
              <w:t xml:space="preserve">                       </w:t>
            </w:r>
            <w:r>
              <w:rPr>
                <w:rFonts w:hint="eastAsia" w:ascii="仿宋_GB2312" w:hAnsi="仿宋_GB2312" w:eastAsia="仿宋_GB2312" w:cs="仿宋_GB2312"/>
                <w:bCs/>
                <w:sz w:val="30"/>
                <w:szCs w:val="30"/>
              </w:rPr>
              <w:t>（盖  章）</w:t>
            </w:r>
          </w:p>
          <w:p>
            <w:pPr>
              <w:spacing w:line="360" w:lineRule="auto"/>
              <w:jc w:val="center"/>
              <w:rPr>
                <w:sz w:val="30"/>
                <w:szCs w:val="30"/>
              </w:rPr>
            </w:pPr>
            <w:r>
              <w:rPr>
                <w:rFonts w:hint="eastAsia" w:ascii="仿宋_GB2312" w:hAnsi="仿宋_GB2312" w:eastAsia="仿宋_GB2312" w:cs="仿宋_GB2312"/>
                <w:bCs/>
                <w:sz w:val="30"/>
                <w:szCs w:val="30"/>
              </w:rPr>
              <w:t xml:space="preserve">                     年  月  日</w:t>
            </w:r>
          </w:p>
        </w:tc>
      </w:tr>
    </w:tbl>
    <w:p>
      <w:pPr>
        <w:pStyle w:val="2"/>
        <w:sectPr>
          <w:pgSz w:w="11906" w:h="16838"/>
          <w:pgMar w:top="1417" w:right="1417" w:bottom="1417" w:left="1417" w:header="851" w:footer="1361" w:gutter="0"/>
          <w:cols w:space="720" w:num="1"/>
          <w:docGrid w:type="lines" w:linePitch="314"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活力社团大赛汇总表</w:t>
      </w:r>
    </w:p>
    <w:p>
      <w:pPr>
        <w:ind w:firstLine="640" w:firstLineChars="200"/>
        <w:rPr>
          <w:rFonts w:ascii="方正小标宋简体" w:hAnsi="方正小标宋简体" w:eastAsia="方正小标宋简体" w:cs="方正小标宋简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（盖章）：               联系人：               联系方式：</w:t>
      </w:r>
    </w:p>
    <w:tbl>
      <w:tblPr>
        <w:tblStyle w:val="9"/>
        <w:tblW w:w="14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2102"/>
        <w:gridCol w:w="2000"/>
        <w:gridCol w:w="1937"/>
        <w:gridCol w:w="1937"/>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tcPr>
          <w:p>
            <w:pPr>
              <w:jc w:val="center"/>
              <w:rPr>
                <w:rFonts w:ascii="黑体" w:hAnsi="黑体" w:eastAsia="黑体" w:cs="黑体"/>
                <w:sz w:val="32"/>
                <w:szCs w:val="32"/>
              </w:rPr>
            </w:pPr>
            <w:r>
              <w:rPr>
                <w:rFonts w:hint="eastAsia" w:ascii="黑体" w:hAnsi="黑体" w:eastAsia="黑体" w:cs="黑体"/>
                <w:sz w:val="32"/>
                <w:szCs w:val="32"/>
              </w:rPr>
              <w:t>社团全称</w:t>
            </w:r>
          </w:p>
        </w:tc>
        <w:tc>
          <w:tcPr>
            <w:tcW w:w="2102" w:type="dxa"/>
          </w:tcPr>
          <w:p>
            <w:pPr>
              <w:jc w:val="center"/>
              <w:rPr>
                <w:rFonts w:ascii="黑体" w:hAnsi="黑体" w:eastAsia="黑体" w:cs="黑体"/>
                <w:sz w:val="32"/>
                <w:szCs w:val="32"/>
              </w:rPr>
            </w:pPr>
            <w:r>
              <w:rPr>
                <w:rFonts w:hint="eastAsia" w:ascii="黑体" w:hAnsi="黑体" w:eastAsia="黑体" w:cs="黑体"/>
                <w:sz w:val="32"/>
                <w:szCs w:val="32"/>
              </w:rPr>
              <w:t>学</w:t>
            </w:r>
            <w:r>
              <w:rPr>
                <w:rFonts w:hint="eastAsia" w:ascii="黑体" w:hAnsi="黑体" w:eastAsia="黑体" w:cs="黑体"/>
                <w:sz w:val="32"/>
                <w:szCs w:val="32"/>
                <w:lang w:eastAsia="zh-CN"/>
              </w:rPr>
              <w:t>院</w:t>
            </w:r>
          </w:p>
        </w:tc>
        <w:tc>
          <w:tcPr>
            <w:tcW w:w="2000" w:type="dxa"/>
          </w:tcPr>
          <w:p>
            <w:pPr>
              <w:jc w:val="center"/>
              <w:rPr>
                <w:rFonts w:ascii="黑体" w:hAnsi="黑体" w:eastAsia="黑体" w:cs="黑体"/>
                <w:sz w:val="32"/>
                <w:szCs w:val="32"/>
              </w:rPr>
            </w:pPr>
            <w:r>
              <w:rPr>
                <w:rFonts w:hint="eastAsia" w:ascii="黑体" w:hAnsi="黑体" w:eastAsia="黑体" w:cs="黑体"/>
                <w:sz w:val="32"/>
                <w:szCs w:val="32"/>
              </w:rPr>
              <w:t>维度类别</w:t>
            </w:r>
          </w:p>
        </w:tc>
        <w:tc>
          <w:tcPr>
            <w:tcW w:w="1937" w:type="dxa"/>
          </w:tcPr>
          <w:p>
            <w:pPr>
              <w:jc w:val="center"/>
              <w:rPr>
                <w:rFonts w:ascii="黑体" w:hAnsi="黑体" w:eastAsia="黑体" w:cs="黑体"/>
                <w:sz w:val="32"/>
                <w:szCs w:val="32"/>
              </w:rPr>
            </w:pPr>
            <w:r>
              <w:rPr>
                <w:rFonts w:hint="eastAsia" w:ascii="黑体" w:hAnsi="黑体" w:eastAsia="黑体" w:cs="黑体"/>
                <w:sz w:val="32"/>
                <w:szCs w:val="32"/>
              </w:rPr>
              <w:t>负责人</w:t>
            </w:r>
          </w:p>
        </w:tc>
        <w:tc>
          <w:tcPr>
            <w:tcW w:w="1937" w:type="dxa"/>
          </w:tcPr>
          <w:p>
            <w:pPr>
              <w:jc w:val="center"/>
              <w:rPr>
                <w:rFonts w:ascii="黑体" w:hAnsi="黑体" w:eastAsia="黑体" w:cs="黑体"/>
                <w:sz w:val="32"/>
                <w:szCs w:val="32"/>
              </w:rPr>
            </w:pPr>
            <w:r>
              <w:rPr>
                <w:rFonts w:hint="eastAsia" w:ascii="黑体" w:hAnsi="黑体" w:eastAsia="黑体" w:cs="黑体"/>
                <w:sz w:val="32"/>
                <w:szCs w:val="32"/>
              </w:rPr>
              <w:t>联系方式</w:t>
            </w:r>
          </w:p>
        </w:tc>
        <w:tc>
          <w:tcPr>
            <w:tcW w:w="3510" w:type="dxa"/>
          </w:tcPr>
          <w:p>
            <w:pPr>
              <w:jc w:val="center"/>
              <w:rPr>
                <w:rFonts w:ascii="黑体" w:hAnsi="黑体" w:eastAsia="黑体" w:cs="黑体"/>
                <w:sz w:val="32"/>
                <w:szCs w:val="32"/>
              </w:rPr>
            </w:pPr>
            <w:r>
              <w:rPr>
                <w:rFonts w:hint="eastAsia" w:ascii="黑体" w:hAnsi="黑体" w:eastAsia="黑体" w:cs="黑体"/>
                <w:sz w:val="32"/>
                <w:szCs w:val="32"/>
              </w:rPr>
              <w:t>公众号推文链接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125" w:type="dxa"/>
          </w:tcPr>
          <w:p>
            <w:pPr>
              <w:jc w:val="center"/>
              <w:rPr>
                <w:rFonts w:ascii="方正小标宋简体" w:hAnsi="方正小标宋简体" w:eastAsia="方正小标宋简体" w:cs="方正小标宋简体"/>
                <w:sz w:val="32"/>
                <w:szCs w:val="32"/>
              </w:rPr>
            </w:pPr>
          </w:p>
        </w:tc>
        <w:tc>
          <w:tcPr>
            <w:tcW w:w="2102" w:type="dxa"/>
          </w:tcPr>
          <w:p>
            <w:pPr>
              <w:jc w:val="center"/>
              <w:rPr>
                <w:rFonts w:ascii="方正小标宋简体" w:hAnsi="方正小标宋简体" w:eastAsia="方正小标宋简体" w:cs="方正小标宋简体"/>
                <w:sz w:val="32"/>
                <w:szCs w:val="32"/>
              </w:rPr>
            </w:pPr>
          </w:p>
        </w:tc>
        <w:tc>
          <w:tcPr>
            <w:tcW w:w="2000" w:type="dxa"/>
          </w:tcPr>
          <w:p>
            <w:pPr>
              <w:jc w:val="center"/>
              <w:rPr>
                <w:rFonts w:ascii="方正小标宋简体" w:hAnsi="方正小标宋简体" w:eastAsia="方正小标宋简体" w:cs="方正小标宋简体"/>
                <w:sz w:val="32"/>
                <w:szCs w:val="32"/>
              </w:rPr>
            </w:pPr>
          </w:p>
        </w:tc>
        <w:tc>
          <w:tcPr>
            <w:tcW w:w="1937" w:type="dxa"/>
          </w:tcPr>
          <w:p>
            <w:pPr>
              <w:jc w:val="center"/>
              <w:rPr>
                <w:rFonts w:ascii="方正小标宋简体" w:hAnsi="方正小标宋简体" w:eastAsia="方正小标宋简体" w:cs="方正小标宋简体"/>
                <w:sz w:val="32"/>
                <w:szCs w:val="32"/>
              </w:rPr>
            </w:pPr>
          </w:p>
        </w:tc>
        <w:tc>
          <w:tcPr>
            <w:tcW w:w="1937" w:type="dxa"/>
          </w:tcPr>
          <w:p>
            <w:pPr>
              <w:jc w:val="center"/>
              <w:rPr>
                <w:rFonts w:ascii="方正小标宋简体" w:hAnsi="方正小标宋简体" w:eastAsia="方正小标宋简体" w:cs="方正小标宋简体"/>
                <w:sz w:val="32"/>
                <w:szCs w:val="32"/>
              </w:rPr>
            </w:pPr>
          </w:p>
        </w:tc>
        <w:tc>
          <w:tcPr>
            <w:tcW w:w="3510" w:type="dxa"/>
          </w:tcPr>
          <w:p>
            <w:pPr>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125" w:type="dxa"/>
          </w:tcPr>
          <w:p>
            <w:pPr>
              <w:jc w:val="center"/>
              <w:rPr>
                <w:rFonts w:ascii="方正小标宋简体" w:hAnsi="方正小标宋简体" w:eastAsia="方正小标宋简体" w:cs="方正小标宋简体"/>
                <w:sz w:val="32"/>
                <w:szCs w:val="32"/>
              </w:rPr>
            </w:pPr>
          </w:p>
        </w:tc>
        <w:tc>
          <w:tcPr>
            <w:tcW w:w="2102" w:type="dxa"/>
          </w:tcPr>
          <w:p>
            <w:pPr>
              <w:jc w:val="center"/>
              <w:rPr>
                <w:rFonts w:ascii="方正小标宋简体" w:hAnsi="方正小标宋简体" w:eastAsia="方正小标宋简体" w:cs="方正小标宋简体"/>
                <w:sz w:val="32"/>
                <w:szCs w:val="32"/>
              </w:rPr>
            </w:pPr>
          </w:p>
        </w:tc>
        <w:tc>
          <w:tcPr>
            <w:tcW w:w="2000" w:type="dxa"/>
          </w:tcPr>
          <w:p>
            <w:pPr>
              <w:jc w:val="center"/>
              <w:rPr>
                <w:rFonts w:ascii="方正小标宋简体" w:hAnsi="方正小标宋简体" w:eastAsia="方正小标宋简体" w:cs="方正小标宋简体"/>
                <w:sz w:val="32"/>
                <w:szCs w:val="32"/>
              </w:rPr>
            </w:pPr>
          </w:p>
        </w:tc>
        <w:tc>
          <w:tcPr>
            <w:tcW w:w="1937" w:type="dxa"/>
          </w:tcPr>
          <w:p>
            <w:pPr>
              <w:jc w:val="center"/>
              <w:rPr>
                <w:rFonts w:ascii="方正小标宋简体" w:hAnsi="方正小标宋简体" w:eastAsia="方正小标宋简体" w:cs="方正小标宋简体"/>
                <w:sz w:val="32"/>
                <w:szCs w:val="32"/>
              </w:rPr>
            </w:pPr>
          </w:p>
        </w:tc>
        <w:tc>
          <w:tcPr>
            <w:tcW w:w="1937" w:type="dxa"/>
          </w:tcPr>
          <w:p>
            <w:pPr>
              <w:jc w:val="center"/>
              <w:rPr>
                <w:rFonts w:ascii="方正小标宋简体" w:hAnsi="方正小标宋简体" w:eastAsia="方正小标宋简体" w:cs="方正小标宋简体"/>
                <w:sz w:val="32"/>
                <w:szCs w:val="32"/>
              </w:rPr>
            </w:pPr>
          </w:p>
        </w:tc>
        <w:tc>
          <w:tcPr>
            <w:tcW w:w="3510" w:type="dxa"/>
          </w:tcPr>
          <w:p>
            <w:pPr>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125" w:type="dxa"/>
          </w:tcPr>
          <w:p>
            <w:pPr>
              <w:jc w:val="center"/>
              <w:rPr>
                <w:rFonts w:ascii="方正小标宋简体" w:hAnsi="方正小标宋简体" w:eastAsia="方正小标宋简体" w:cs="方正小标宋简体"/>
                <w:sz w:val="32"/>
                <w:szCs w:val="32"/>
              </w:rPr>
            </w:pPr>
          </w:p>
        </w:tc>
        <w:tc>
          <w:tcPr>
            <w:tcW w:w="2102" w:type="dxa"/>
          </w:tcPr>
          <w:p>
            <w:pPr>
              <w:jc w:val="center"/>
              <w:rPr>
                <w:rFonts w:ascii="方正小标宋简体" w:hAnsi="方正小标宋简体" w:eastAsia="方正小标宋简体" w:cs="方正小标宋简体"/>
                <w:sz w:val="32"/>
                <w:szCs w:val="32"/>
              </w:rPr>
            </w:pPr>
          </w:p>
        </w:tc>
        <w:tc>
          <w:tcPr>
            <w:tcW w:w="2000" w:type="dxa"/>
          </w:tcPr>
          <w:p>
            <w:pPr>
              <w:jc w:val="center"/>
              <w:rPr>
                <w:rFonts w:ascii="方正小标宋简体" w:hAnsi="方正小标宋简体" w:eastAsia="方正小标宋简体" w:cs="方正小标宋简体"/>
                <w:sz w:val="32"/>
                <w:szCs w:val="32"/>
              </w:rPr>
            </w:pPr>
          </w:p>
        </w:tc>
        <w:tc>
          <w:tcPr>
            <w:tcW w:w="1937" w:type="dxa"/>
          </w:tcPr>
          <w:p>
            <w:pPr>
              <w:jc w:val="center"/>
              <w:rPr>
                <w:rFonts w:ascii="方正小标宋简体" w:hAnsi="方正小标宋简体" w:eastAsia="方正小标宋简体" w:cs="方正小标宋简体"/>
                <w:sz w:val="32"/>
                <w:szCs w:val="32"/>
              </w:rPr>
            </w:pPr>
          </w:p>
        </w:tc>
        <w:tc>
          <w:tcPr>
            <w:tcW w:w="1937" w:type="dxa"/>
          </w:tcPr>
          <w:p>
            <w:pPr>
              <w:jc w:val="center"/>
              <w:rPr>
                <w:rFonts w:ascii="方正小标宋简体" w:hAnsi="方正小标宋简体" w:eastAsia="方正小标宋简体" w:cs="方正小标宋简体"/>
                <w:sz w:val="32"/>
                <w:szCs w:val="32"/>
              </w:rPr>
            </w:pPr>
          </w:p>
        </w:tc>
        <w:tc>
          <w:tcPr>
            <w:tcW w:w="3510" w:type="dxa"/>
          </w:tcPr>
          <w:p>
            <w:pPr>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125" w:type="dxa"/>
          </w:tcPr>
          <w:p>
            <w:pPr>
              <w:jc w:val="center"/>
              <w:rPr>
                <w:rFonts w:ascii="方正小标宋简体" w:hAnsi="方正小标宋简体" w:eastAsia="方正小标宋简体" w:cs="方正小标宋简体"/>
                <w:sz w:val="32"/>
                <w:szCs w:val="32"/>
              </w:rPr>
            </w:pPr>
          </w:p>
        </w:tc>
        <w:tc>
          <w:tcPr>
            <w:tcW w:w="2102" w:type="dxa"/>
          </w:tcPr>
          <w:p>
            <w:pPr>
              <w:jc w:val="center"/>
              <w:rPr>
                <w:rFonts w:ascii="方正小标宋简体" w:hAnsi="方正小标宋简体" w:eastAsia="方正小标宋简体" w:cs="方正小标宋简体"/>
                <w:sz w:val="32"/>
                <w:szCs w:val="32"/>
              </w:rPr>
            </w:pPr>
          </w:p>
        </w:tc>
        <w:tc>
          <w:tcPr>
            <w:tcW w:w="2000" w:type="dxa"/>
          </w:tcPr>
          <w:p>
            <w:pPr>
              <w:jc w:val="center"/>
              <w:rPr>
                <w:rFonts w:ascii="方正小标宋简体" w:hAnsi="方正小标宋简体" w:eastAsia="方正小标宋简体" w:cs="方正小标宋简体"/>
                <w:sz w:val="32"/>
                <w:szCs w:val="32"/>
              </w:rPr>
            </w:pPr>
          </w:p>
        </w:tc>
        <w:tc>
          <w:tcPr>
            <w:tcW w:w="1937" w:type="dxa"/>
          </w:tcPr>
          <w:p>
            <w:pPr>
              <w:jc w:val="center"/>
              <w:rPr>
                <w:rFonts w:ascii="方正小标宋简体" w:hAnsi="方正小标宋简体" w:eastAsia="方正小标宋简体" w:cs="方正小标宋简体"/>
                <w:sz w:val="32"/>
                <w:szCs w:val="32"/>
              </w:rPr>
            </w:pPr>
          </w:p>
        </w:tc>
        <w:tc>
          <w:tcPr>
            <w:tcW w:w="1937" w:type="dxa"/>
          </w:tcPr>
          <w:p>
            <w:pPr>
              <w:jc w:val="center"/>
              <w:rPr>
                <w:rFonts w:ascii="方正小标宋简体" w:hAnsi="方正小标宋简体" w:eastAsia="方正小标宋简体" w:cs="方正小标宋简体"/>
                <w:sz w:val="32"/>
                <w:szCs w:val="32"/>
              </w:rPr>
            </w:pPr>
          </w:p>
        </w:tc>
        <w:tc>
          <w:tcPr>
            <w:tcW w:w="3510" w:type="dxa"/>
          </w:tcPr>
          <w:p>
            <w:pPr>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125" w:type="dxa"/>
          </w:tcPr>
          <w:p>
            <w:pPr>
              <w:jc w:val="center"/>
              <w:rPr>
                <w:rFonts w:ascii="方正小标宋简体" w:hAnsi="方正小标宋简体" w:eastAsia="方正小标宋简体" w:cs="方正小标宋简体"/>
                <w:sz w:val="32"/>
                <w:szCs w:val="32"/>
              </w:rPr>
            </w:pPr>
          </w:p>
        </w:tc>
        <w:tc>
          <w:tcPr>
            <w:tcW w:w="2102" w:type="dxa"/>
          </w:tcPr>
          <w:p>
            <w:pPr>
              <w:jc w:val="center"/>
              <w:rPr>
                <w:rFonts w:ascii="方正小标宋简体" w:hAnsi="方正小标宋简体" w:eastAsia="方正小标宋简体" w:cs="方正小标宋简体"/>
                <w:sz w:val="32"/>
                <w:szCs w:val="32"/>
              </w:rPr>
            </w:pPr>
          </w:p>
        </w:tc>
        <w:tc>
          <w:tcPr>
            <w:tcW w:w="2000" w:type="dxa"/>
          </w:tcPr>
          <w:p>
            <w:pPr>
              <w:jc w:val="center"/>
              <w:rPr>
                <w:rFonts w:ascii="方正小标宋简体" w:hAnsi="方正小标宋简体" w:eastAsia="方正小标宋简体" w:cs="方正小标宋简体"/>
                <w:sz w:val="32"/>
                <w:szCs w:val="32"/>
              </w:rPr>
            </w:pPr>
          </w:p>
        </w:tc>
        <w:tc>
          <w:tcPr>
            <w:tcW w:w="1937" w:type="dxa"/>
          </w:tcPr>
          <w:p>
            <w:pPr>
              <w:jc w:val="center"/>
              <w:rPr>
                <w:rFonts w:ascii="方正小标宋简体" w:hAnsi="方正小标宋简体" w:eastAsia="方正小标宋简体" w:cs="方正小标宋简体"/>
                <w:sz w:val="32"/>
                <w:szCs w:val="32"/>
              </w:rPr>
            </w:pPr>
          </w:p>
        </w:tc>
        <w:tc>
          <w:tcPr>
            <w:tcW w:w="1937" w:type="dxa"/>
          </w:tcPr>
          <w:p>
            <w:pPr>
              <w:jc w:val="center"/>
              <w:rPr>
                <w:rFonts w:ascii="方正小标宋简体" w:hAnsi="方正小标宋简体" w:eastAsia="方正小标宋简体" w:cs="方正小标宋简体"/>
                <w:sz w:val="32"/>
                <w:szCs w:val="32"/>
              </w:rPr>
            </w:pPr>
          </w:p>
        </w:tc>
        <w:tc>
          <w:tcPr>
            <w:tcW w:w="3510" w:type="dxa"/>
          </w:tcPr>
          <w:p>
            <w:pPr>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125" w:type="dxa"/>
          </w:tcPr>
          <w:p>
            <w:pPr>
              <w:jc w:val="center"/>
              <w:rPr>
                <w:rFonts w:ascii="方正小标宋简体" w:hAnsi="方正小标宋简体" w:eastAsia="方正小标宋简体" w:cs="方正小标宋简体"/>
                <w:sz w:val="32"/>
                <w:szCs w:val="32"/>
              </w:rPr>
            </w:pPr>
          </w:p>
        </w:tc>
        <w:tc>
          <w:tcPr>
            <w:tcW w:w="2102" w:type="dxa"/>
          </w:tcPr>
          <w:p>
            <w:pPr>
              <w:jc w:val="center"/>
              <w:rPr>
                <w:rFonts w:ascii="方正小标宋简体" w:hAnsi="方正小标宋简体" w:eastAsia="方正小标宋简体" w:cs="方正小标宋简体"/>
                <w:sz w:val="32"/>
                <w:szCs w:val="32"/>
              </w:rPr>
            </w:pPr>
          </w:p>
        </w:tc>
        <w:tc>
          <w:tcPr>
            <w:tcW w:w="2000" w:type="dxa"/>
          </w:tcPr>
          <w:p>
            <w:pPr>
              <w:jc w:val="center"/>
              <w:rPr>
                <w:rFonts w:ascii="方正小标宋简体" w:hAnsi="方正小标宋简体" w:eastAsia="方正小标宋简体" w:cs="方正小标宋简体"/>
                <w:sz w:val="32"/>
                <w:szCs w:val="32"/>
              </w:rPr>
            </w:pPr>
          </w:p>
        </w:tc>
        <w:tc>
          <w:tcPr>
            <w:tcW w:w="1937" w:type="dxa"/>
          </w:tcPr>
          <w:p>
            <w:pPr>
              <w:jc w:val="center"/>
              <w:rPr>
                <w:rFonts w:ascii="方正小标宋简体" w:hAnsi="方正小标宋简体" w:eastAsia="方正小标宋简体" w:cs="方正小标宋简体"/>
                <w:sz w:val="32"/>
                <w:szCs w:val="32"/>
              </w:rPr>
            </w:pPr>
          </w:p>
        </w:tc>
        <w:tc>
          <w:tcPr>
            <w:tcW w:w="1937" w:type="dxa"/>
          </w:tcPr>
          <w:p>
            <w:pPr>
              <w:jc w:val="center"/>
              <w:rPr>
                <w:rFonts w:ascii="方正小标宋简体" w:hAnsi="方正小标宋简体" w:eastAsia="方正小标宋简体" w:cs="方正小标宋简体"/>
                <w:sz w:val="32"/>
                <w:szCs w:val="32"/>
              </w:rPr>
            </w:pPr>
          </w:p>
        </w:tc>
        <w:tc>
          <w:tcPr>
            <w:tcW w:w="3510" w:type="dxa"/>
          </w:tcPr>
          <w:p>
            <w:pPr>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125" w:type="dxa"/>
          </w:tcPr>
          <w:p>
            <w:pPr>
              <w:jc w:val="center"/>
              <w:rPr>
                <w:rFonts w:ascii="方正小标宋简体" w:hAnsi="方正小标宋简体" w:eastAsia="方正小标宋简体" w:cs="方正小标宋简体"/>
                <w:sz w:val="32"/>
                <w:szCs w:val="32"/>
              </w:rPr>
            </w:pPr>
          </w:p>
        </w:tc>
        <w:tc>
          <w:tcPr>
            <w:tcW w:w="2102" w:type="dxa"/>
          </w:tcPr>
          <w:p>
            <w:pPr>
              <w:jc w:val="center"/>
              <w:rPr>
                <w:rFonts w:ascii="方正小标宋简体" w:hAnsi="方正小标宋简体" w:eastAsia="方正小标宋简体" w:cs="方正小标宋简体"/>
                <w:sz w:val="32"/>
                <w:szCs w:val="32"/>
              </w:rPr>
            </w:pPr>
          </w:p>
        </w:tc>
        <w:tc>
          <w:tcPr>
            <w:tcW w:w="2000" w:type="dxa"/>
          </w:tcPr>
          <w:p>
            <w:pPr>
              <w:jc w:val="center"/>
              <w:rPr>
                <w:rFonts w:ascii="方正小标宋简体" w:hAnsi="方正小标宋简体" w:eastAsia="方正小标宋简体" w:cs="方正小标宋简体"/>
                <w:sz w:val="32"/>
                <w:szCs w:val="32"/>
              </w:rPr>
            </w:pPr>
          </w:p>
        </w:tc>
        <w:tc>
          <w:tcPr>
            <w:tcW w:w="1937" w:type="dxa"/>
          </w:tcPr>
          <w:p>
            <w:pPr>
              <w:jc w:val="center"/>
              <w:rPr>
                <w:rFonts w:ascii="方正小标宋简体" w:hAnsi="方正小标宋简体" w:eastAsia="方正小标宋简体" w:cs="方正小标宋简体"/>
                <w:sz w:val="32"/>
                <w:szCs w:val="32"/>
              </w:rPr>
            </w:pPr>
          </w:p>
        </w:tc>
        <w:tc>
          <w:tcPr>
            <w:tcW w:w="1937" w:type="dxa"/>
          </w:tcPr>
          <w:p>
            <w:pPr>
              <w:jc w:val="center"/>
              <w:rPr>
                <w:rFonts w:ascii="方正小标宋简体" w:hAnsi="方正小标宋简体" w:eastAsia="方正小标宋简体" w:cs="方正小标宋简体"/>
                <w:sz w:val="32"/>
                <w:szCs w:val="32"/>
              </w:rPr>
            </w:pPr>
          </w:p>
        </w:tc>
        <w:tc>
          <w:tcPr>
            <w:tcW w:w="3510" w:type="dxa"/>
          </w:tcPr>
          <w:p>
            <w:pPr>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125" w:type="dxa"/>
          </w:tcPr>
          <w:p>
            <w:pPr>
              <w:jc w:val="center"/>
              <w:rPr>
                <w:rFonts w:ascii="方正小标宋简体" w:hAnsi="方正小标宋简体" w:eastAsia="方正小标宋简体" w:cs="方正小标宋简体"/>
                <w:sz w:val="32"/>
                <w:szCs w:val="32"/>
              </w:rPr>
            </w:pPr>
          </w:p>
        </w:tc>
        <w:tc>
          <w:tcPr>
            <w:tcW w:w="2102" w:type="dxa"/>
          </w:tcPr>
          <w:p>
            <w:pPr>
              <w:jc w:val="center"/>
              <w:rPr>
                <w:rFonts w:ascii="方正小标宋简体" w:hAnsi="方正小标宋简体" w:eastAsia="方正小标宋简体" w:cs="方正小标宋简体"/>
                <w:sz w:val="32"/>
                <w:szCs w:val="32"/>
              </w:rPr>
            </w:pPr>
          </w:p>
        </w:tc>
        <w:tc>
          <w:tcPr>
            <w:tcW w:w="2000" w:type="dxa"/>
          </w:tcPr>
          <w:p>
            <w:pPr>
              <w:jc w:val="center"/>
              <w:rPr>
                <w:rFonts w:ascii="方正小标宋简体" w:hAnsi="方正小标宋简体" w:eastAsia="方正小标宋简体" w:cs="方正小标宋简体"/>
                <w:sz w:val="32"/>
                <w:szCs w:val="32"/>
              </w:rPr>
            </w:pPr>
          </w:p>
        </w:tc>
        <w:tc>
          <w:tcPr>
            <w:tcW w:w="1937" w:type="dxa"/>
          </w:tcPr>
          <w:p>
            <w:pPr>
              <w:jc w:val="center"/>
              <w:rPr>
                <w:rFonts w:ascii="方正小标宋简体" w:hAnsi="方正小标宋简体" w:eastAsia="方正小标宋简体" w:cs="方正小标宋简体"/>
                <w:sz w:val="32"/>
                <w:szCs w:val="32"/>
              </w:rPr>
            </w:pPr>
          </w:p>
        </w:tc>
        <w:tc>
          <w:tcPr>
            <w:tcW w:w="1937" w:type="dxa"/>
          </w:tcPr>
          <w:p>
            <w:pPr>
              <w:jc w:val="center"/>
              <w:rPr>
                <w:rFonts w:ascii="方正小标宋简体" w:hAnsi="方正小标宋简体" w:eastAsia="方正小标宋简体" w:cs="方正小标宋简体"/>
                <w:sz w:val="32"/>
                <w:szCs w:val="32"/>
              </w:rPr>
            </w:pPr>
          </w:p>
        </w:tc>
        <w:tc>
          <w:tcPr>
            <w:tcW w:w="3510" w:type="dxa"/>
          </w:tcPr>
          <w:p>
            <w:pPr>
              <w:jc w:val="center"/>
              <w:rPr>
                <w:rFonts w:ascii="方正小标宋简体" w:hAnsi="方正小标宋简体" w:eastAsia="方正小标宋简体" w:cs="方正小标宋简体"/>
                <w:sz w:val="32"/>
                <w:szCs w:val="32"/>
              </w:rPr>
            </w:pPr>
          </w:p>
        </w:tc>
      </w:tr>
    </w:tbl>
    <w:p>
      <w:pPr>
        <w:pStyle w:val="2"/>
        <w:jc w:val="both"/>
        <w:sectPr>
          <w:footerReference r:id="rId10" w:type="default"/>
          <w:pgSz w:w="16838" w:h="11906" w:orient="landscape"/>
          <w:pgMar w:top="1871" w:right="1928" w:bottom="1871" w:left="1701" w:header="851" w:footer="1361" w:gutter="0"/>
          <w:cols w:space="720" w:num="1"/>
          <w:docGrid w:type="lines" w:linePitch="314" w:charSpace="0"/>
        </w:sectPr>
      </w:pPr>
    </w:p>
    <w:p>
      <w:pPr>
        <w:widowControl w:val="0"/>
        <w:spacing w:line="240" w:lineRule="auto"/>
      </w:pPr>
    </w:p>
    <w:sectPr>
      <w:footerReference r:id="rId11" w:type="default"/>
      <w:footerReference r:id="rId12" w:type="even"/>
      <w:footnotePr>
        <w:numFmt w:val="decimal"/>
      </w:footnotePr>
      <w:type w:val="continuous"/>
      <w:pgSz w:w="11900" w:h="16840"/>
      <w:pgMar w:top="13727" w:right="1708" w:bottom="1483" w:left="2032"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D8489F-41FD-4113-B0E2-4067813598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8050F067-43DC-40D4-8828-6C865CC4AC5C}"/>
  </w:font>
  <w:font w:name="华文中宋">
    <w:panose1 w:val="02010600040101010101"/>
    <w:charset w:val="86"/>
    <w:family w:val="auto"/>
    <w:pitch w:val="default"/>
    <w:sig w:usb0="00000287" w:usb1="080F0000" w:usb2="00000000" w:usb3="00000000" w:csb0="0004009F" w:csb1="DFD70000"/>
    <w:embedRegular r:id="rId3" w:fontKey="{5519D496-7DE3-4FEE-B364-0ECE71CAE91B}"/>
  </w:font>
  <w:font w:name="仿宋">
    <w:panose1 w:val="02010609060101010101"/>
    <w:charset w:val="86"/>
    <w:family w:val="auto"/>
    <w:pitch w:val="default"/>
    <w:sig w:usb0="800002BF" w:usb1="38CF7CFA" w:usb2="00000016" w:usb3="00000000" w:csb0="00040001" w:csb1="00000000"/>
    <w:embedRegular r:id="rId4" w:fontKey="{F3BAFBD1-A5E0-4AB6-AA8C-79A4E3BB25DD}"/>
  </w:font>
  <w:font w:name="楷体">
    <w:panose1 w:val="02010609060101010101"/>
    <w:charset w:val="86"/>
    <w:family w:val="auto"/>
    <w:pitch w:val="default"/>
    <w:sig w:usb0="800002BF" w:usb1="38CF7CFA" w:usb2="00000016" w:usb3="00000000" w:csb0="00040001" w:csb1="00000000"/>
    <w:embedRegular r:id="rId5" w:fontKey="{602D58F7-7B80-479C-AA29-A1AD6358975F}"/>
  </w:font>
  <w:font w:name="方正小标宋简体">
    <w:panose1 w:val="02000000000000000000"/>
    <w:charset w:val="86"/>
    <w:family w:val="script"/>
    <w:pitch w:val="default"/>
    <w:sig w:usb0="00000001" w:usb1="08000000" w:usb2="00000000" w:usb3="00000000" w:csb0="00040000" w:csb1="00000000"/>
    <w:embedRegular r:id="rId6" w:fontKey="{6BDF4647-F5EC-43C0-A361-A5E71898AE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5753735</wp:posOffset>
              </wp:positionH>
              <wp:positionV relativeFrom="page">
                <wp:posOffset>9781540</wp:posOffset>
              </wp:positionV>
              <wp:extent cx="612775" cy="121920"/>
              <wp:effectExtent l="0" t="0" r="0" b="0"/>
              <wp:wrapNone/>
              <wp:docPr id="4098" name="Shape 5"/>
              <wp:cNvGraphicFramePr/>
              <a:graphic xmlns:a="http://schemas.openxmlformats.org/drawingml/2006/main">
                <a:graphicData uri="http://schemas.microsoft.com/office/word/2010/wordprocessingShape">
                  <wps:wsp>
                    <wps:cNvSpPr/>
                    <wps:spPr>
                      <a:xfrm>
                        <a:off x="0" y="0"/>
                        <a:ext cx="612775" cy="121919"/>
                      </a:xfrm>
                      <a:prstGeom prst="rect">
                        <a:avLst/>
                      </a:prstGeom>
                    </wps:spPr>
                    <wps:txbx>
                      <w:txbxContent>
                        <w:p>
                          <w:pPr>
                            <w:pStyle w:val="22"/>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r>
                            <w:fldChar w:fldCharType="begin"/>
                          </w:r>
                          <w:r>
                            <w:instrText xml:space="preserve"> PAGE \* MERGEFORMAT </w:instrText>
                          </w:r>
                          <w:r>
                            <w:fldChar w:fldCharType="separate"/>
                          </w:r>
                          <w:r>
                            <w:rPr>
                              <w:color w:val="000000"/>
                              <w:spacing w:val="0"/>
                              <w:w w:val="100"/>
                              <w:position w:val="0"/>
                            </w:rPr>
                            <w:t>#</w:t>
                          </w:r>
                          <w:r>
                            <w:rPr>
                              <w:color w:val="000000"/>
                              <w:spacing w:val="0"/>
                              <w:w w:val="100"/>
                              <w:position w:val="0"/>
                            </w:rPr>
                            <w:fldChar w:fldCharType="end"/>
                          </w:r>
                          <w:r>
                            <w:rPr>
                              <w:color w:val="000000"/>
                              <w:spacing w:val="0"/>
                              <w:w w:val="100"/>
                              <w:position w:val="0"/>
                            </w:rPr>
                            <w:t xml:space="preserve"> —</w:t>
                          </w:r>
                        </w:p>
                      </w:txbxContent>
                    </wps:txbx>
                    <wps:bodyPr wrap="none" lIns="0" tIns="0" rIns="0" bIns="0">
                      <a:spAutoFit/>
                    </wps:bodyPr>
                  </wps:wsp>
                </a:graphicData>
              </a:graphic>
            </wp:anchor>
          </w:drawing>
        </mc:Choice>
        <mc:Fallback>
          <w:pict>
            <v:rect id="Shape 5" o:spid="_x0000_s1026" o:spt="1" style="position:absolute;left:0pt;margin-left:453.05pt;margin-top:770.2pt;height:9.6pt;width:48.25pt;mso-position-horizontal-relative:page;mso-position-vertical-relative:page;mso-wrap-style:none;z-index:-251657216;mso-width-relative:page;mso-height-relative:page;" filled="f" stroked="f" coordsize="21600,21600" o:gfxdata="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kLERq9kAAAAOAQAADwAA&#10;AAAAAAABACAAAAAiAAAAZHJzL2Rvd25yZXYueG1sUEsBAhQAFAAAAAgAh07iQG8fONijAQAAXQMA&#10;AA4AAAAAAAAAAQAgAAAAKAEAAGRycy9lMm9Eb2MueG1sUEsFBgAAAAAGAAYAWQEAAD0FAAAAAA==&#10;">
              <v:fill on="f" focussize="0,0"/>
              <v:stroke on="f"/>
              <v:imagedata o:title=""/>
              <o:lock v:ext="edit" aspectratio="f"/>
              <v:textbox inset="0mm,0mm,0mm,0mm" style="mso-fit-shape-to-text:t;">
                <w:txbxContent>
                  <w:p>
                    <w:pPr>
                      <w:pStyle w:val="22"/>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r>
                      <w:fldChar w:fldCharType="begin"/>
                    </w:r>
                    <w:r>
                      <w:instrText xml:space="preserve"> PAGE \* MERGEFORMAT </w:instrText>
                    </w:r>
                    <w:r>
                      <w:fldChar w:fldCharType="separate"/>
                    </w:r>
                    <w:r>
                      <w:rPr>
                        <w:color w:val="000000"/>
                        <w:spacing w:val="0"/>
                        <w:w w:val="100"/>
                        <w:position w:val="0"/>
                      </w:rPr>
                      <w:t>#</w:t>
                    </w:r>
                    <w:r>
                      <w:rPr>
                        <w:color w:val="000000"/>
                        <w:spacing w:val="0"/>
                        <w:w w:val="100"/>
                        <w:position w:val="0"/>
                      </w:rPr>
                      <w:fldChar w:fldCharType="end"/>
                    </w:r>
                    <w:r>
                      <w:rPr>
                        <w:color w:val="000000"/>
                        <w:spacing w:val="0"/>
                        <w:w w:val="100"/>
                        <w:position w:val="0"/>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1504315</wp:posOffset>
              </wp:positionH>
              <wp:positionV relativeFrom="page">
                <wp:posOffset>9824085</wp:posOffset>
              </wp:positionV>
              <wp:extent cx="350520" cy="128270"/>
              <wp:effectExtent l="0" t="0" r="0" b="0"/>
              <wp:wrapNone/>
              <wp:docPr id="4097" name="Shape 7"/>
              <wp:cNvGraphicFramePr/>
              <a:graphic xmlns:a="http://schemas.openxmlformats.org/drawingml/2006/main">
                <a:graphicData uri="http://schemas.microsoft.com/office/word/2010/wordprocessingShape">
                  <wps:wsp>
                    <wps:cNvSpPr/>
                    <wps:spPr>
                      <a:xfrm>
                        <a:off x="0" y="0"/>
                        <a:ext cx="350519" cy="128269"/>
                      </a:xfrm>
                      <a:prstGeom prst="rect">
                        <a:avLst/>
                      </a:prstGeom>
                    </wps:spPr>
                    <wps:txbx>
                      <w:txbxContent>
                        <w:p>
                          <w:pPr>
                            <w:pStyle w:val="22"/>
                            <w:keepNext w:val="0"/>
                            <w:keepLines w:val="0"/>
                            <w:widowControl w:val="0"/>
                            <w:shd w:val="clear" w:color="auto" w:fill="auto"/>
                            <w:bidi w:val="0"/>
                            <w:spacing w:before="0" w:after="0" w:line="240" w:lineRule="auto"/>
                            <w:ind w:left="0" w:right="0" w:firstLine="0"/>
                            <w:jc w:val="left"/>
                            <w:rPr>
                              <w:sz w:val="32"/>
                              <w:szCs w:val="32"/>
                            </w:rPr>
                          </w:pPr>
                          <w:r>
                            <w:fldChar w:fldCharType="begin"/>
                          </w:r>
                          <w:r>
                            <w:instrText xml:space="preserve"> PAGE \* MERGEFORMAT </w:instrText>
                          </w:r>
                          <w:r>
                            <w:fldChar w:fldCharType="separate"/>
                          </w:r>
                          <w:r>
                            <w:rPr>
                              <w:color w:val="000000"/>
                              <w:spacing w:val="0"/>
                              <w:w w:val="100"/>
                              <w:position w:val="0"/>
                              <w:sz w:val="32"/>
                              <w:szCs w:val="32"/>
                            </w:rPr>
                            <w:t>#</w:t>
                          </w:r>
                          <w:r>
                            <w:rPr>
                              <w:color w:val="000000"/>
                              <w:spacing w:val="0"/>
                              <w:w w:val="100"/>
                              <w:position w:val="0"/>
                              <w:sz w:val="32"/>
                              <w:szCs w:val="32"/>
                            </w:rPr>
                            <w:fldChar w:fldCharType="end"/>
                          </w:r>
                          <w:r>
                            <w:rPr>
                              <w:color w:val="000000"/>
                              <w:spacing w:val="0"/>
                              <w:w w:val="100"/>
                              <w:position w:val="0"/>
                              <w:sz w:val="32"/>
                              <w:szCs w:val="32"/>
                            </w:rPr>
                            <w:t xml:space="preserve"> —</w:t>
                          </w:r>
                        </w:p>
                      </w:txbxContent>
                    </wps:txbx>
                    <wps:bodyPr wrap="none" lIns="0" tIns="0" rIns="0" bIns="0">
                      <a:spAutoFit/>
                    </wps:bodyPr>
                  </wps:wsp>
                </a:graphicData>
              </a:graphic>
            </wp:anchor>
          </w:drawing>
        </mc:Choice>
        <mc:Fallback>
          <w:pict>
            <v:rect id="Shape 7" o:spid="_x0000_s1026" o:spt="1" style="position:absolute;left:0pt;margin-left:118.45pt;margin-top:773.55pt;height:10.1pt;width:27.6pt;mso-position-horizontal-relative:page;mso-position-vertical-relative:page;mso-wrap-style:none;z-index:-251657216;mso-width-relative:page;mso-height-relative:page;" filled="f" stroked="f" coordsize="21600,21600" o:gfxdata="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Y5/cfZAAAADQEAAA8A&#10;AAAAAAAAAQAgAAAAIgAAAGRycy9kb3ducmV2LnhtbFBLAQIUABQAAAAIAIdO4kC8UwYQpAEAAF0D&#10;AAAOAAAAAAAAAAEAIAAAACgBAABkcnMvZTJvRG9jLnhtbFBLBQYAAAAABgAGAFkBAAA+BQAAAAA=&#10;">
              <v:fill on="f" focussize="0,0"/>
              <v:stroke on="f"/>
              <v:imagedata o:title=""/>
              <o:lock v:ext="edit" aspectratio="f"/>
              <v:textbox inset="0mm,0mm,0mm,0mm" style="mso-fit-shape-to-text:t;">
                <w:txbxContent>
                  <w:p>
                    <w:pPr>
                      <w:pStyle w:val="22"/>
                      <w:keepNext w:val="0"/>
                      <w:keepLines w:val="0"/>
                      <w:widowControl w:val="0"/>
                      <w:shd w:val="clear" w:color="auto" w:fill="auto"/>
                      <w:bidi w:val="0"/>
                      <w:spacing w:before="0" w:after="0" w:line="240" w:lineRule="auto"/>
                      <w:ind w:left="0" w:right="0" w:firstLine="0"/>
                      <w:jc w:val="left"/>
                      <w:rPr>
                        <w:sz w:val="32"/>
                        <w:szCs w:val="32"/>
                      </w:rPr>
                    </w:pPr>
                    <w:r>
                      <w:fldChar w:fldCharType="begin"/>
                    </w:r>
                    <w:r>
                      <w:instrText xml:space="preserve"> PAGE \* MERGEFORMAT </w:instrText>
                    </w:r>
                    <w:r>
                      <w:fldChar w:fldCharType="separate"/>
                    </w:r>
                    <w:r>
                      <w:rPr>
                        <w:color w:val="000000"/>
                        <w:spacing w:val="0"/>
                        <w:w w:val="100"/>
                        <w:position w:val="0"/>
                        <w:sz w:val="32"/>
                        <w:szCs w:val="32"/>
                      </w:rPr>
                      <w:t>#</w:t>
                    </w:r>
                    <w:r>
                      <w:rPr>
                        <w:color w:val="000000"/>
                        <w:spacing w:val="0"/>
                        <w:w w:val="100"/>
                        <w:position w:val="0"/>
                        <w:sz w:val="32"/>
                        <w:szCs w:val="32"/>
                      </w:rPr>
                      <w:fldChar w:fldCharType="end"/>
                    </w:r>
                    <w:r>
                      <w:rPr>
                        <w:color w:val="000000"/>
                        <w:spacing w:val="0"/>
                        <w:w w:val="100"/>
                        <w:position w:val="0"/>
                        <w:sz w:val="32"/>
                        <w:szCs w:val="32"/>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27305</wp:posOffset>
              </wp:positionV>
              <wp:extent cx="836295" cy="287020"/>
              <wp:effectExtent l="0" t="0" r="0" b="0"/>
              <wp:wrapNone/>
              <wp:docPr id="4099" name="文本框 1"/>
              <wp:cNvGraphicFramePr/>
              <a:graphic xmlns:a="http://schemas.openxmlformats.org/drawingml/2006/main">
                <a:graphicData uri="http://schemas.microsoft.com/office/word/2010/wordprocessingShape">
                  <wps:wsp>
                    <wps:cNvSpPr/>
                    <wps:spPr>
                      <a:xfrm>
                        <a:off x="0" y="0"/>
                        <a:ext cx="836295" cy="287020"/>
                      </a:xfrm>
                      <a:prstGeom prst="rect">
                        <a:avLst/>
                      </a:prstGeom>
                      <a:ln>
                        <a:noFill/>
                      </a:ln>
                    </wps:spPr>
                    <wps:txbx>
                      <w:txbxContent>
                        <w:p>
                          <w:pPr>
                            <w:pStyle w:val="7"/>
                            <w:rPr>
                              <w:rFonts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17</w:t>
                          </w:r>
                          <w:r>
                            <w:rPr>
                              <w:rFonts w:hint="eastAsia" w:ascii="宋体" w:hAnsi="宋体" w:cs="宋体"/>
                              <w:sz w:val="28"/>
                              <w:szCs w:val="44"/>
                            </w:rPr>
                            <w:fldChar w:fldCharType="end"/>
                          </w:r>
                          <w:r>
                            <w:rPr>
                              <w:rFonts w:hint="eastAsia" w:ascii="宋体" w:hAnsi="宋体" w:cs="宋体"/>
                              <w:sz w:val="28"/>
                              <w:szCs w:val="44"/>
                            </w:rPr>
                            <w:t xml:space="preserve"> —</w:t>
                          </w:r>
                        </w:p>
                      </w:txbxContent>
                    </wps:txbx>
                    <wps:bodyPr vert="horz" wrap="square" lIns="0" tIns="0" rIns="0" bIns="0" anchor="t" upright="1"/>
                  </wps:wsp>
                </a:graphicData>
              </a:graphic>
            </wp:anchor>
          </w:drawing>
        </mc:Choice>
        <mc:Fallback>
          <w:pict>
            <v:rect id="文本框 1" o:spid="_x0000_s1026" o:spt="1" style="position:absolute;left:0pt;margin-top:2.15pt;height:22.6pt;width:65.85pt;mso-position-horizontal:outside;mso-position-horizontal-relative:margin;z-index:251659264;mso-width-relative:page;mso-height-relative:page;" filled="f" stroked="f" coordsize="21600,21600" o:gfxdata="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qsg6rXAAAABQEAAA8AAAAAAAAAAQAgAAAAIgAAAGRy&#10;cy9kb3ducmV2LnhtbFBLAQIUABQAAAAIAIdO4kCOYjDTzQEAAIQDAAAOAAAAAAAAAAEAIAAAACYB&#10;AABkcnMvZTJvRG9jLnhtbFBLBQYAAAAABgAGAFkBAABlBQAAAAA=&#10;">
              <v:fill on="f" focussize="0,0"/>
              <v:stroke on="f"/>
              <v:imagedata o:title=""/>
              <o:lock v:ext="edit" aspectratio="f"/>
              <v:textbox inset="0mm,0mm,0mm,0mm">
                <w:txbxContent>
                  <w:p>
                    <w:pPr>
                      <w:pStyle w:val="7"/>
                      <w:rPr>
                        <w:rFonts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17</w:t>
                    </w:r>
                    <w:r>
                      <w:rPr>
                        <w:rFonts w:hint="eastAsia" w:ascii="宋体" w:hAnsi="宋体" w:cs="宋体"/>
                        <w:sz w:val="28"/>
                        <w:szCs w:val="44"/>
                      </w:rPr>
                      <w:fldChar w:fldCharType="end"/>
                    </w:r>
                    <w:r>
                      <w:rPr>
                        <w:rFonts w:hint="eastAsia" w:ascii="宋体" w:hAnsi="宋体" w:cs="宋体"/>
                        <w:sz w:val="28"/>
                        <w:szCs w:val="44"/>
                      </w:rPr>
                      <w:t xml:space="preserve"> —</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27305</wp:posOffset>
              </wp:positionV>
              <wp:extent cx="1828800" cy="1828800"/>
              <wp:effectExtent l="0" t="0" r="0" b="0"/>
              <wp:wrapNone/>
              <wp:docPr id="4100"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spAutoFit/>
                    </wps:bodyPr>
                  </wps:wsp>
                </a:graphicData>
              </a:graphic>
            </wp:anchor>
          </w:drawing>
        </mc:Choice>
        <mc:Fallback>
          <w:pict>
            <v:rect id="文本框 2" o:spid="_x0000_s1026" o:spt="1" style="position:absolute;left:0pt;margin-top:2.15pt;height:144pt;width:144pt;mso-position-horizontal:outside;mso-position-horizontal-relative:margin;mso-wrap-style:none;z-index:251659264;mso-width-relative:page;mso-height-relative:page;" filled="f" stroked="f" coordsize="21600,21600" o:gfxdata="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m9QZ7TAAAABgEAAA8AAAAAAAAAAQAgAAAAIgAAAGRycy9kb3ducmV2&#10;LnhtbFBLAQIUABQAAAAIAIdO4kDBEBSRyAEAAJIDAAAOAAAAAAAAAAEAIAAAACIBAABkcnMvZTJv&#10;RG9jLnhtbFBLBQYAAAAABgAGAFkBAABcBQAAAAA=&#10;">
              <v:fill on="f" focussize="0,0"/>
              <v:stroke on="f"/>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18</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27305</wp:posOffset>
              </wp:positionV>
              <wp:extent cx="1828800" cy="1828800"/>
              <wp:effectExtent l="0" t="0" r="0" b="0"/>
              <wp:wrapNone/>
              <wp:docPr id="410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spAutoFit/>
                    </wps:bodyPr>
                  </wps:wsp>
                </a:graphicData>
              </a:graphic>
            </wp:anchor>
          </w:drawing>
        </mc:Choice>
        <mc:Fallback>
          <w:pict>
            <v:rect id="文本框 3" o:spid="_x0000_s1026" o:spt="1" style="position:absolute;left:0pt;margin-top:2.15pt;height:144pt;width:144pt;mso-position-horizontal:outside;mso-position-horizontal-relative:margin;mso-wrap-style:none;z-index:251659264;mso-width-relative:page;mso-height-relative:page;" filled="f" stroked="f" coordsize="21600,21600" o:gfxdata="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b1BntMAAAAGAQAADwAAAAAAAAABACAAAAAiAAAAZHJzL2Rvd25y&#10;ZXYueG1sUEsBAhQAFAAAAAgAh07iQHC3k+fKAQAAkgMAAA4AAAAAAAAAAQAgAAAAIgEAAGRycy9l&#10;Mm9Eb2MueG1sUEsFBgAAAAAGAAYAWQEAAF4FAAAAAA==&#10;">
              <v:fill on="f" focussize="0,0"/>
              <v:stroke on="f"/>
              <v:imagedata o:title=""/>
              <o:lock v:ext="edit" aspectratio="f"/>
              <v:textbox inset="0mm,0mm,0mm,0mm" style="mso-fit-shape-to-text:t;">
                <w:txbxContent>
                  <w:p>
                    <w:pPr>
                      <w:pStyle w:val="7"/>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27305</wp:posOffset>
              </wp:positionV>
              <wp:extent cx="1828800" cy="1828800"/>
              <wp:effectExtent l="0" t="0" r="0" b="0"/>
              <wp:wrapNone/>
              <wp:docPr id="4102"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spAutoFit/>
                    </wps:bodyPr>
                  </wps:wsp>
                </a:graphicData>
              </a:graphic>
            </wp:anchor>
          </w:drawing>
        </mc:Choice>
        <mc:Fallback>
          <w:pict>
            <v:rect id="文本框 5" o:spid="_x0000_s1026" o:spt="1" style="position:absolute;left:0pt;margin-top:2.15pt;height:144pt;width:144pt;mso-position-horizontal:outside;mso-position-horizontal-relative:margin;mso-wrap-style:none;z-index:251659264;mso-width-relative:page;mso-height-relative:page;" filled="f" stroked="f" coordsize="21600,21600" o:gfxdata="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pvUGe0wAAAAYBAAAPAAAAAAAAAAEAIAAAACIAAABkcnMvZG93bnJl&#10;di54bWxQSwECFAAUAAAACACHTuJAz99yMskBAACSAwAADgAAAAAAAAABACAAAAAiAQAAZHJzL2Uy&#10;b0RvYy54bWxQSwUGAAAAAAYABgBZAQAAXQUAAAAA&#10;">
              <v:fill on="f" focussize="0,0"/>
              <v:stroke on="f"/>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22</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TrueTypeFonts/>
  <w:saveSubsetFonts/>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MmY1OGY3YzU5ZTI3OTU0ZDdkMzg5N2U0ZDhkMTQ3ZmUifQ=="/>
  </w:docVars>
  <w:rsids>
    <w:rsidRoot w:val="00000000"/>
    <w:rsid w:val="414267C1"/>
    <w:rsid w:val="44BF09B5"/>
    <w:rsid w:val="4E253A19"/>
    <w:rsid w:val="50DC27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10">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9">
    <w:name w:val="Normal Table"/>
    <w:qFormat/>
    <w:uiPriority w:val="0"/>
    <w:tblPr>
      <w:tblCellMar>
        <w:top w:w="0" w:type="dxa"/>
        <w:left w:w="108" w:type="dxa"/>
        <w:bottom w:w="0" w:type="dxa"/>
        <w:right w:w="108" w:type="dxa"/>
      </w:tblCellMar>
    </w:tblPr>
  </w:style>
  <w:style w:type="paragraph" w:customStyle="1" w:styleId="2">
    <w:name w:val="NormalIndent"/>
    <w:basedOn w:val="1"/>
    <w:qFormat/>
    <w:uiPriority w:val="0"/>
    <w:pPr>
      <w:ind w:firstLine="420" w:firstLineChars="200"/>
    </w:pPr>
  </w:style>
  <w:style w:type="paragraph" w:styleId="3">
    <w:name w:val="Salutation"/>
    <w:basedOn w:val="1"/>
    <w:next w:val="1"/>
    <w:qFormat/>
    <w:uiPriority w:val="0"/>
  </w:style>
  <w:style w:type="paragraph" w:styleId="4">
    <w:name w:val="Body Text"/>
    <w:basedOn w:val="1"/>
    <w:qFormat/>
    <w:uiPriority w:val="1"/>
    <w:rPr>
      <w:rFonts w:ascii="宋体" w:hAnsi="宋体" w:eastAsia="宋体" w:cs="宋体"/>
      <w:sz w:val="32"/>
      <w:szCs w:val="32"/>
    </w:rPr>
  </w:style>
  <w:style w:type="paragraph" w:styleId="5">
    <w:name w:val="Body Text Indent"/>
    <w:basedOn w:val="1"/>
    <w:next w:val="1"/>
    <w:qFormat/>
    <w:uiPriority w:val="0"/>
    <w:pPr>
      <w:spacing w:after="120"/>
      <w:ind w:left="420" w:leftChars="200"/>
    </w:pPr>
  </w:style>
  <w:style w:type="paragraph" w:styleId="6">
    <w:name w:val="Date"/>
    <w:basedOn w:val="1"/>
    <w:next w:val="1"/>
    <w:qFormat/>
    <w:uiPriority w:val="0"/>
    <w:rPr>
      <w:rFonts w:ascii="仿宋_GB2312"/>
    </w:r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2"/>
    <w:basedOn w:val="5"/>
    <w:next w:val="1"/>
    <w:qFormat/>
    <w:uiPriority w:val="0"/>
    <w:pPr>
      <w:ind w:firstLine="420" w:firstLineChars="200"/>
    </w:pPr>
  </w:style>
  <w:style w:type="character" w:customStyle="1" w:styleId="11">
    <w:name w:val="Heading #1|1_"/>
    <w:basedOn w:val="10"/>
    <w:link w:val="12"/>
    <w:qFormat/>
    <w:uiPriority w:val="0"/>
    <w:rPr>
      <w:rFonts w:ascii="宋体" w:hAnsi="宋体" w:eastAsia="宋体" w:cs="宋体"/>
      <w:color w:val="E73834"/>
      <w:sz w:val="140"/>
      <w:szCs w:val="140"/>
      <w:u w:val="none"/>
      <w:shd w:val="clear" w:color="auto" w:fill="auto"/>
      <w:lang w:val="zh-TW" w:eastAsia="zh-TW" w:bidi="zh-TW"/>
    </w:rPr>
  </w:style>
  <w:style w:type="paragraph" w:customStyle="1" w:styleId="12">
    <w:name w:val="Heading #1|1"/>
    <w:basedOn w:val="1"/>
    <w:link w:val="11"/>
    <w:qFormat/>
    <w:uiPriority w:val="0"/>
    <w:pPr>
      <w:widowControl w:val="0"/>
      <w:shd w:val="clear" w:color="auto" w:fill="auto"/>
      <w:spacing w:before="2700" w:after="360"/>
      <w:jc w:val="center"/>
      <w:outlineLvl w:val="0"/>
    </w:pPr>
    <w:rPr>
      <w:rFonts w:ascii="宋体" w:hAnsi="宋体" w:eastAsia="宋体" w:cs="宋体"/>
      <w:color w:val="E73834"/>
      <w:sz w:val="140"/>
      <w:szCs w:val="140"/>
      <w:u w:val="none"/>
      <w:shd w:val="clear" w:color="auto" w:fill="auto"/>
      <w:lang w:val="zh-TW" w:eastAsia="zh-TW" w:bidi="zh-TW"/>
    </w:rPr>
  </w:style>
  <w:style w:type="character" w:customStyle="1" w:styleId="13">
    <w:name w:val="Header or footer|2_"/>
    <w:basedOn w:val="10"/>
    <w:link w:val="14"/>
    <w:qFormat/>
    <w:uiPriority w:val="0"/>
    <w:rPr>
      <w:sz w:val="20"/>
      <w:szCs w:val="20"/>
      <w:u w:val="none"/>
      <w:shd w:val="clear" w:color="auto" w:fill="auto"/>
      <w:lang w:val="zh-TW" w:eastAsia="zh-TW" w:bidi="zh-TW"/>
    </w:rPr>
  </w:style>
  <w:style w:type="paragraph" w:customStyle="1" w:styleId="14">
    <w:name w:val="Header or footer|2"/>
    <w:basedOn w:val="1"/>
    <w:link w:val="13"/>
    <w:qFormat/>
    <w:uiPriority w:val="0"/>
    <w:pPr>
      <w:widowControl w:val="0"/>
      <w:shd w:val="clear" w:color="auto" w:fill="auto"/>
    </w:pPr>
    <w:rPr>
      <w:sz w:val="20"/>
      <w:szCs w:val="20"/>
      <w:u w:val="none"/>
      <w:shd w:val="clear" w:color="auto" w:fill="auto"/>
      <w:lang w:val="zh-TW" w:eastAsia="zh-TW" w:bidi="zh-TW"/>
    </w:rPr>
  </w:style>
  <w:style w:type="character" w:customStyle="1" w:styleId="15">
    <w:name w:val="Body text|1_"/>
    <w:basedOn w:val="10"/>
    <w:link w:val="16"/>
    <w:qFormat/>
    <w:uiPriority w:val="0"/>
    <w:rPr>
      <w:rFonts w:ascii="宋体" w:hAnsi="宋体" w:eastAsia="宋体" w:cs="宋体"/>
      <w:sz w:val="30"/>
      <w:szCs w:val="30"/>
      <w:u w:val="none"/>
      <w:shd w:val="clear" w:color="auto" w:fill="auto"/>
      <w:lang w:val="zh-TW" w:eastAsia="zh-TW" w:bidi="zh-TW"/>
    </w:rPr>
  </w:style>
  <w:style w:type="paragraph" w:customStyle="1" w:styleId="16">
    <w:name w:val="Body text|1"/>
    <w:basedOn w:val="1"/>
    <w:link w:val="15"/>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 w:type="character" w:customStyle="1" w:styleId="17">
    <w:name w:val="Heading #2|1_"/>
    <w:basedOn w:val="10"/>
    <w:link w:val="18"/>
    <w:qFormat/>
    <w:uiPriority w:val="0"/>
    <w:rPr>
      <w:rFonts w:ascii="宋体" w:hAnsi="宋体" w:eastAsia="宋体" w:cs="宋体"/>
      <w:sz w:val="44"/>
      <w:szCs w:val="44"/>
      <w:u w:val="none"/>
      <w:shd w:val="clear" w:color="auto" w:fill="auto"/>
      <w:lang w:val="zh-TW" w:eastAsia="zh-TW" w:bidi="zh-TW"/>
    </w:rPr>
  </w:style>
  <w:style w:type="paragraph" w:customStyle="1" w:styleId="18">
    <w:name w:val="Heading #2|1"/>
    <w:basedOn w:val="1"/>
    <w:link w:val="17"/>
    <w:qFormat/>
    <w:uiPriority w:val="0"/>
    <w:pPr>
      <w:widowControl w:val="0"/>
      <w:shd w:val="clear" w:color="auto" w:fill="auto"/>
      <w:spacing w:line="773" w:lineRule="exact"/>
      <w:ind w:left="400" w:firstLine="1120"/>
      <w:outlineLvl w:val="1"/>
    </w:pPr>
    <w:rPr>
      <w:rFonts w:ascii="宋体" w:hAnsi="宋体" w:eastAsia="宋体" w:cs="宋体"/>
      <w:sz w:val="44"/>
      <w:szCs w:val="44"/>
      <w:u w:val="none"/>
      <w:shd w:val="clear" w:color="auto" w:fill="auto"/>
      <w:lang w:val="zh-TW" w:eastAsia="zh-TW" w:bidi="zh-TW"/>
    </w:rPr>
  </w:style>
  <w:style w:type="character" w:customStyle="1" w:styleId="19">
    <w:name w:val="Body text|2_"/>
    <w:basedOn w:val="10"/>
    <w:link w:val="20"/>
    <w:qFormat/>
    <w:uiPriority w:val="0"/>
    <w:rPr>
      <w:sz w:val="32"/>
      <w:szCs w:val="32"/>
      <w:u w:val="none"/>
      <w:shd w:val="clear" w:color="auto" w:fill="auto"/>
      <w:lang w:val="zh-TW" w:eastAsia="zh-TW" w:bidi="zh-TW"/>
    </w:rPr>
  </w:style>
  <w:style w:type="paragraph" w:customStyle="1" w:styleId="20">
    <w:name w:val="Body text|2"/>
    <w:basedOn w:val="1"/>
    <w:link w:val="19"/>
    <w:qFormat/>
    <w:uiPriority w:val="0"/>
    <w:pPr>
      <w:widowControl w:val="0"/>
      <w:shd w:val="clear" w:color="auto" w:fill="auto"/>
      <w:spacing w:line="391" w:lineRule="auto"/>
      <w:ind w:left="1100"/>
    </w:pPr>
    <w:rPr>
      <w:sz w:val="32"/>
      <w:szCs w:val="32"/>
      <w:u w:val="none"/>
      <w:shd w:val="clear" w:color="auto" w:fill="auto"/>
      <w:lang w:val="zh-TW" w:eastAsia="zh-TW" w:bidi="zh-TW"/>
    </w:rPr>
  </w:style>
  <w:style w:type="character" w:customStyle="1" w:styleId="21">
    <w:name w:val="Header or footer|1_"/>
    <w:basedOn w:val="10"/>
    <w:link w:val="22"/>
    <w:qFormat/>
    <w:uiPriority w:val="0"/>
    <w:rPr>
      <w:rFonts w:ascii="宋体" w:hAnsi="宋体" w:eastAsia="宋体" w:cs="宋体"/>
      <w:sz w:val="28"/>
      <w:szCs w:val="28"/>
      <w:u w:val="none"/>
      <w:shd w:val="clear" w:color="auto" w:fill="auto"/>
      <w:lang w:val="zh-TW" w:eastAsia="zh-TW" w:bidi="zh-TW"/>
    </w:rPr>
  </w:style>
  <w:style w:type="paragraph" w:customStyle="1" w:styleId="22">
    <w:name w:val="Header or footer|1"/>
    <w:basedOn w:val="1"/>
    <w:link w:val="21"/>
    <w:qFormat/>
    <w:uiPriority w:val="0"/>
    <w:pPr>
      <w:widowControl w:val="0"/>
      <w:shd w:val="clear" w:color="auto" w:fill="auto"/>
      <w:ind w:right="80"/>
    </w:pPr>
    <w:rPr>
      <w:rFonts w:ascii="宋体" w:hAnsi="宋体" w:eastAsia="宋体" w:cs="宋体"/>
      <w:sz w:val="28"/>
      <w:szCs w:val="28"/>
      <w:u w:val="none"/>
      <w:shd w:val="clear" w:color="auto" w:fill="auto"/>
      <w:lang w:val="zh-TW" w:eastAsia="zh-TW" w:bidi="zh-TW"/>
    </w:rPr>
  </w:style>
  <w:style w:type="character" w:customStyle="1" w:styleId="23">
    <w:name w:val="Other|1_"/>
    <w:basedOn w:val="10"/>
    <w:link w:val="24"/>
    <w:qFormat/>
    <w:uiPriority w:val="0"/>
    <w:rPr>
      <w:rFonts w:ascii="宋体" w:hAnsi="宋体" w:eastAsia="宋体" w:cs="宋体"/>
      <w:sz w:val="30"/>
      <w:szCs w:val="30"/>
      <w:u w:val="none"/>
      <w:shd w:val="clear" w:color="auto" w:fill="auto"/>
      <w:lang w:val="zh-TW" w:eastAsia="zh-TW" w:bidi="zh-TW"/>
    </w:rPr>
  </w:style>
  <w:style w:type="paragraph" w:customStyle="1" w:styleId="24">
    <w:name w:val="Other|1"/>
    <w:basedOn w:val="1"/>
    <w:link w:val="23"/>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 w:type="character" w:customStyle="1" w:styleId="25">
    <w:name w:val="Other|2_"/>
    <w:basedOn w:val="10"/>
    <w:link w:val="26"/>
    <w:qFormat/>
    <w:uiPriority w:val="0"/>
    <w:rPr>
      <w:rFonts w:ascii="宋体" w:hAnsi="宋体" w:eastAsia="宋体" w:cs="宋体"/>
      <w:sz w:val="30"/>
      <w:szCs w:val="30"/>
      <w:u w:val="none"/>
      <w:shd w:val="clear" w:color="auto" w:fill="auto"/>
      <w:lang w:val="zh-TW" w:eastAsia="zh-TW" w:bidi="zh-TW"/>
    </w:rPr>
  </w:style>
  <w:style w:type="paragraph" w:customStyle="1" w:styleId="26">
    <w:name w:val="Other|2"/>
    <w:basedOn w:val="1"/>
    <w:link w:val="25"/>
    <w:qFormat/>
    <w:uiPriority w:val="0"/>
    <w:pPr>
      <w:widowControl w:val="0"/>
      <w:shd w:val="clear" w:color="auto" w:fill="auto"/>
      <w:jc w:val="center"/>
    </w:pPr>
    <w:rPr>
      <w:rFonts w:ascii="宋体" w:hAnsi="宋体" w:eastAsia="宋体" w:cs="宋体"/>
      <w:sz w:val="30"/>
      <w:szCs w:val="30"/>
      <w:u w:val="none"/>
      <w:shd w:val="clear" w:color="auto" w:fill="auto"/>
      <w:lang w:val="zh-TW" w:eastAsia="zh-TW" w:bidi="zh-TW"/>
    </w:rPr>
  </w:style>
  <w:style w:type="character" w:customStyle="1" w:styleId="27">
    <w:name w:val="Table caption|1_"/>
    <w:basedOn w:val="10"/>
    <w:link w:val="28"/>
    <w:qFormat/>
    <w:uiPriority w:val="0"/>
    <w:rPr>
      <w:rFonts w:ascii="宋体" w:hAnsi="宋体" w:eastAsia="宋体" w:cs="宋体"/>
      <w:sz w:val="30"/>
      <w:szCs w:val="30"/>
      <w:u w:val="none"/>
      <w:shd w:val="clear" w:color="auto" w:fill="auto"/>
      <w:lang w:val="zh-TW" w:eastAsia="zh-TW" w:bidi="zh-TW"/>
    </w:rPr>
  </w:style>
  <w:style w:type="paragraph" w:customStyle="1" w:styleId="28">
    <w:name w:val="Table caption|1"/>
    <w:basedOn w:val="1"/>
    <w:link w:val="27"/>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customStyle="1" w:styleId="29">
    <w:name w:val="列出段落1"/>
    <w:basedOn w:val="1"/>
    <w:qFormat/>
    <w:uiPriority w:val="99"/>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4765</Words>
  <Characters>4972</Characters>
  <Paragraphs>526</Paragraphs>
  <TotalTime>7</TotalTime>
  <ScaleCrop>false</ScaleCrop>
  <LinksUpToDate>false</LinksUpToDate>
  <CharactersWithSpaces>5359</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2022-04-07T00:52:00Z</dcterms:created>
  <dc:creator>Administrator</dc:creator>
  <cp:lastModifiedBy>余亚江</cp:lastModifiedBy>
  <dcterms:modified xsi:type="dcterms:W3CDTF">2023-10-05T08:07:39Z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66B3C44ACA4D4E6E92F343E5C7AF44DB_13</vt:lpwstr>
  </property>
</Properties>
</file>