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ascii="黑体" w:hAnsi="黑体" w:eastAsia="黑体" w:cs="宋体"/>
          <w:kern w:val="0"/>
          <w:sz w:val="24"/>
          <w:szCs w:val="24"/>
        </w:rPr>
        <w:t>附件1：</w:t>
      </w:r>
      <w:r>
        <w:rPr>
          <w:rFonts w:hint="eastAsia" w:ascii="黑体" w:hAnsi="黑体" w:eastAsia="黑体" w:cs="宋体"/>
          <w:kern w:val="0"/>
          <w:sz w:val="24"/>
          <w:szCs w:val="24"/>
        </w:rPr>
        <w:t>植物保护学院第一批调剂考生</w:t>
      </w:r>
      <w:r>
        <w:rPr>
          <w:rFonts w:ascii="黑体" w:hAnsi="黑体" w:eastAsia="黑体" w:cs="宋体"/>
          <w:kern w:val="0"/>
          <w:sz w:val="24"/>
          <w:szCs w:val="24"/>
        </w:rPr>
        <w:t>名单</w:t>
      </w:r>
      <w:r>
        <w:rPr>
          <w:rFonts w:hint="eastAsia" w:ascii="黑体" w:hAnsi="黑体" w:eastAsia="黑体" w:cs="宋体"/>
          <w:kern w:val="0"/>
          <w:sz w:val="24"/>
          <w:szCs w:val="24"/>
        </w:rPr>
        <w:t>（排名不分先后）</w:t>
      </w:r>
    </w:p>
    <w:p>
      <w:pPr>
        <w:spacing w:line="360" w:lineRule="auto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24"/>
          <w:szCs w:val="24"/>
        </w:rPr>
        <w:t>1、植物保护（090400）</w:t>
      </w:r>
    </w:p>
    <w:p>
      <w:pPr>
        <w:spacing w:line="360" w:lineRule="auto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24"/>
          <w:szCs w:val="24"/>
        </w:rPr>
        <w:t>01：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潘培培  李  跃  张娅珂</w:t>
      </w:r>
    </w:p>
    <w:p>
      <w:pPr>
        <w:spacing w:line="360" w:lineRule="auto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24"/>
          <w:szCs w:val="24"/>
        </w:rPr>
        <w:t>03：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蒋振华  陈  蓉  洪影雪</w:t>
      </w:r>
    </w:p>
    <w:p>
      <w:pPr>
        <w:spacing w:line="360" w:lineRule="auto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24"/>
          <w:szCs w:val="24"/>
        </w:rPr>
        <w:t>04：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蔡小冉  郝秋燕  连红梅  戚  凌</w:t>
      </w:r>
    </w:p>
    <w:p>
      <w:pPr>
        <w:spacing w:line="360" w:lineRule="auto"/>
      </w:pPr>
      <w:r>
        <w:rPr>
          <w:rFonts w:hint="eastAsia" w:ascii="黑体" w:hAnsi="黑体" w:eastAsia="黑体" w:cs="宋体"/>
          <w:kern w:val="0"/>
          <w:sz w:val="24"/>
          <w:szCs w:val="24"/>
        </w:rPr>
        <w:t>2、资源利用与植物保护（</w:t>
      </w:r>
      <w:r>
        <w:rPr>
          <w:rFonts w:ascii="Arial" w:hAnsi="Arial" w:eastAsia="宋体" w:cs="Arial"/>
          <w:kern w:val="0"/>
          <w:sz w:val="24"/>
          <w:szCs w:val="24"/>
        </w:rPr>
        <w:t>095132</w:t>
      </w:r>
      <w:r>
        <w:rPr>
          <w:rFonts w:hint="eastAsia" w:ascii="黑体" w:hAnsi="黑体" w:eastAsia="黑体" w:cs="宋体"/>
          <w:kern w:val="0"/>
          <w:sz w:val="24"/>
          <w:szCs w:val="24"/>
        </w:rPr>
        <w:t>）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王文亮  庞云星  </w:t>
      </w:r>
    </w:p>
    <w:p>
      <w:pPr>
        <w:ind w:firstLine="480" w:firstLineChars="200"/>
        <w:rPr>
          <w:rFonts w:ascii="黑体" w:hAnsi="黑体" w:eastAsia="黑体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7A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2018-03-26T01:35:19Z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